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E5640" w14:textId="1FF3EDE1" w:rsidR="00CF1579" w:rsidRPr="00716668" w:rsidRDefault="00527965" w:rsidP="00EF661B">
      <w:pPr>
        <w:shd w:val="clear" w:color="auto" w:fill="FFFFFF"/>
        <w:tabs>
          <w:tab w:val="left" w:pos="426"/>
          <w:tab w:val="left" w:pos="8505"/>
        </w:tabs>
        <w:spacing w:before="1200" w:after="0" w:line="276" w:lineRule="auto"/>
        <w:jc w:val="center"/>
        <w:rPr>
          <w:rFonts w:ascii="Times New Roman" w:eastAsia="Times New Roman" w:hAnsi="Times New Roman" w:cs="Times New Roman"/>
          <w:b/>
          <w:bCs/>
          <w:color w:val="414142"/>
          <w:sz w:val="40"/>
          <w:szCs w:val="40"/>
          <w:lang w:val="lv-LV"/>
        </w:rPr>
      </w:pPr>
      <w:r w:rsidRPr="00716668">
        <w:rPr>
          <w:rFonts w:ascii="Times New Roman" w:eastAsia="Times New Roman" w:hAnsi="Times New Roman" w:cs="Times New Roman"/>
          <w:b/>
          <w:bCs/>
          <w:color w:val="414142"/>
          <w:sz w:val="40"/>
          <w:szCs w:val="40"/>
          <w:lang w:val="lv-LV"/>
        </w:rPr>
        <w:t>Profesionālās tālākizglītības centr</w:t>
      </w:r>
      <w:r w:rsidR="00480531" w:rsidRPr="00716668">
        <w:rPr>
          <w:rFonts w:ascii="Times New Roman" w:eastAsia="Times New Roman" w:hAnsi="Times New Roman" w:cs="Times New Roman"/>
          <w:b/>
          <w:bCs/>
          <w:color w:val="414142"/>
          <w:sz w:val="40"/>
          <w:szCs w:val="40"/>
          <w:lang w:val="lv-LV"/>
        </w:rPr>
        <w:t>a</w:t>
      </w:r>
      <w:r w:rsidRPr="00716668">
        <w:rPr>
          <w:rFonts w:ascii="Times New Roman" w:eastAsia="Times New Roman" w:hAnsi="Times New Roman" w:cs="Times New Roman"/>
          <w:b/>
          <w:bCs/>
          <w:color w:val="414142"/>
          <w:sz w:val="40"/>
          <w:szCs w:val="40"/>
          <w:lang w:val="lv-LV"/>
        </w:rPr>
        <w:t xml:space="preserve"> </w:t>
      </w:r>
    </w:p>
    <w:p w14:paraId="5D611AA7" w14:textId="3F050E31" w:rsidR="00527965" w:rsidRPr="00716668" w:rsidRDefault="00527965" w:rsidP="00FB43AF">
      <w:pPr>
        <w:shd w:val="clear" w:color="auto" w:fill="FFFFFF"/>
        <w:tabs>
          <w:tab w:val="left" w:pos="426"/>
          <w:tab w:val="left" w:pos="8505"/>
        </w:tabs>
        <w:spacing w:before="120" w:after="120" w:line="276" w:lineRule="auto"/>
        <w:jc w:val="center"/>
        <w:rPr>
          <w:rFonts w:ascii="Times New Roman" w:eastAsia="Times New Roman" w:hAnsi="Times New Roman" w:cs="Times New Roman"/>
          <w:b/>
          <w:bCs/>
          <w:color w:val="414142"/>
          <w:sz w:val="40"/>
          <w:szCs w:val="40"/>
          <w:lang w:val="lv-LV"/>
        </w:rPr>
      </w:pPr>
      <w:r w:rsidRPr="00716668">
        <w:rPr>
          <w:rFonts w:ascii="Times New Roman" w:eastAsia="Times New Roman" w:hAnsi="Times New Roman" w:cs="Times New Roman"/>
          <w:b/>
          <w:bCs/>
          <w:color w:val="414142"/>
          <w:sz w:val="40"/>
          <w:szCs w:val="40"/>
          <w:lang w:val="lv-LV"/>
        </w:rPr>
        <w:t>“Latvijas Samariešu apvienība”</w:t>
      </w:r>
    </w:p>
    <w:p w14:paraId="714851E8" w14:textId="77777777" w:rsidR="00527965" w:rsidRPr="00716668" w:rsidRDefault="00527965" w:rsidP="00EF661B">
      <w:pPr>
        <w:shd w:val="clear" w:color="auto" w:fill="FFFFFF"/>
        <w:spacing w:before="1200" w:after="120" w:line="276" w:lineRule="auto"/>
        <w:jc w:val="center"/>
        <w:rPr>
          <w:rFonts w:ascii="Times New Roman" w:eastAsia="Times New Roman" w:hAnsi="Times New Roman" w:cs="Times New Roman"/>
          <w:b/>
          <w:bCs/>
          <w:color w:val="414142"/>
          <w:sz w:val="32"/>
          <w:szCs w:val="32"/>
          <w:lang w:val="lv-LV"/>
        </w:rPr>
      </w:pPr>
      <w:r w:rsidRPr="00716668">
        <w:rPr>
          <w:rFonts w:ascii="Times New Roman" w:eastAsia="Times New Roman" w:hAnsi="Times New Roman" w:cs="Times New Roman"/>
          <w:b/>
          <w:bCs/>
          <w:color w:val="414142"/>
          <w:sz w:val="32"/>
          <w:szCs w:val="32"/>
          <w:lang w:val="lv-LV"/>
        </w:rPr>
        <w:t>PAŠNOVĒRTĒJUMA ZIŅOJUMS</w:t>
      </w:r>
    </w:p>
    <w:p w14:paraId="6D5F0CD6" w14:textId="6BFBF336" w:rsidR="003C4A0F" w:rsidRPr="00716668" w:rsidRDefault="00FB43AF" w:rsidP="00EF661B">
      <w:pPr>
        <w:shd w:val="clear" w:color="auto" w:fill="FFFFFF"/>
        <w:tabs>
          <w:tab w:val="center" w:pos="4680"/>
          <w:tab w:val="left" w:pos="8172"/>
        </w:tabs>
        <w:spacing w:before="120" w:after="1440" w:line="276" w:lineRule="auto"/>
        <w:rPr>
          <w:rFonts w:ascii="Times New Roman" w:eastAsia="Times New Roman" w:hAnsi="Times New Roman" w:cs="Times New Roman"/>
          <w:b/>
          <w:bCs/>
          <w:color w:val="414142"/>
          <w:sz w:val="32"/>
          <w:szCs w:val="32"/>
          <w:lang w:val="lv-LV"/>
        </w:rPr>
      </w:pPr>
      <w:r w:rsidRPr="00716668">
        <w:rPr>
          <w:rFonts w:ascii="Times New Roman" w:eastAsia="Times New Roman" w:hAnsi="Times New Roman" w:cs="Times New Roman"/>
          <w:b/>
          <w:bCs/>
          <w:color w:val="414142"/>
          <w:sz w:val="32"/>
          <w:szCs w:val="32"/>
          <w:lang w:val="lv-LV"/>
        </w:rPr>
        <w:tab/>
      </w:r>
      <w:r w:rsidR="00155891" w:rsidRPr="00716668">
        <w:rPr>
          <w:rFonts w:ascii="Times New Roman" w:eastAsia="Times New Roman" w:hAnsi="Times New Roman" w:cs="Times New Roman"/>
          <w:b/>
          <w:bCs/>
          <w:color w:val="414142"/>
          <w:sz w:val="32"/>
          <w:szCs w:val="32"/>
          <w:lang w:val="lv-LV"/>
        </w:rPr>
        <w:t xml:space="preserve">par </w:t>
      </w:r>
      <w:r w:rsidR="003C4A0F" w:rsidRPr="00716668">
        <w:rPr>
          <w:rFonts w:ascii="Times New Roman" w:eastAsia="Times New Roman" w:hAnsi="Times New Roman" w:cs="Times New Roman"/>
          <w:b/>
          <w:bCs/>
          <w:color w:val="414142"/>
          <w:sz w:val="32"/>
          <w:szCs w:val="32"/>
          <w:lang w:val="lv-LV"/>
        </w:rPr>
        <w:t>2024./2025.</w:t>
      </w:r>
      <w:r w:rsidR="009D1061" w:rsidRPr="00716668">
        <w:rPr>
          <w:rFonts w:ascii="Times New Roman" w:eastAsia="Times New Roman" w:hAnsi="Times New Roman" w:cs="Times New Roman"/>
          <w:b/>
          <w:bCs/>
          <w:color w:val="414142"/>
          <w:sz w:val="32"/>
          <w:szCs w:val="32"/>
          <w:lang w:val="lv-LV"/>
        </w:rPr>
        <w:t> mācību gad</w:t>
      </w:r>
      <w:r w:rsidR="00155891" w:rsidRPr="00716668">
        <w:rPr>
          <w:rFonts w:ascii="Times New Roman" w:eastAsia="Times New Roman" w:hAnsi="Times New Roman" w:cs="Times New Roman"/>
          <w:b/>
          <w:bCs/>
          <w:color w:val="414142"/>
          <w:sz w:val="32"/>
          <w:szCs w:val="32"/>
          <w:lang w:val="lv-LV"/>
        </w:rPr>
        <w:t>u</w:t>
      </w:r>
      <w:r w:rsidRPr="00716668">
        <w:rPr>
          <w:rFonts w:ascii="Times New Roman" w:eastAsia="Times New Roman" w:hAnsi="Times New Roman" w:cs="Times New Roman"/>
          <w:b/>
          <w:bCs/>
          <w:color w:val="414142"/>
          <w:sz w:val="32"/>
          <w:szCs w:val="32"/>
          <w:lang w:val="lv-LV"/>
        </w:rPr>
        <w:tab/>
      </w:r>
    </w:p>
    <w:tbl>
      <w:tblPr>
        <w:tblpPr w:leftFromText="180" w:rightFromText="180" w:vertAnchor="text" w:horzAnchor="margin" w:tblpY="93"/>
        <w:tblW w:w="5000" w:type="pct"/>
        <w:tblCellMar>
          <w:top w:w="20" w:type="dxa"/>
          <w:left w:w="20" w:type="dxa"/>
          <w:bottom w:w="20" w:type="dxa"/>
          <w:right w:w="20" w:type="dxa"/>
        </w:tblCellMar>
        <w:tblLook w:val="04A0" w:firstRow="1" w:lastRow="0" w:firstColumn="1" w:lastColumn="0" w:noHBand="0" w:noVBand="1"/>
      </w:tblPr>
      <w:tblGrid>
        <w:gridCol w:w="3931"/>
        <w:gridCol w:w="5429"/>
      </w:tblGrid>
      <w:tr w:rsidR="00EF661B" w:rsidRPr="00716668" w14:paraId="7EF6BBEC" w14:textId="77777777" w:rsidTr="00EF661B">
        <w:trPr>
          <w:trHeight w:val="200"/>
        </w:trPr>
        <w:tc>
          <w:tcPr>
            <w:tcW w:w="2100" w:type="pct"/>
            <w:hideMark/>
          </w:tcPr>
          <w:p w14:paraId="759663D8" w14:textId="77777777" w:rsidR="00EF661B" w:rsidRPr="00716668" w:rsidRDefault="00EF661B" w:rsidP="00EF661B">
            <w:pPr>
              <w:spacing w:before="120" w:after="120" w:line="276" w:lineRule="auto"/>
              <w:rPr>
                <w:rFonts w:ascii="Times New Roman" w:eastAsia="Times New Roman" w:hAnsi="Times New Roman" w:cs="Times New Roman"/>
                <w:color w:val="414142"/>
                <w:sz w:val="24"/>
                <w:szCs w:val="24"/>
                <w:lang w:val="lv-LV"/>
              </w:rPr>
            </w:pPr>
          </w:p>
          <w:p w14:paraId="25814B42" w14:textId="77777777" w:rsidR="00EF661B" w:rsidRPr="00716668" w:rsidRDefault="00EF661B" w:rsidP="00EF661B">
            <w:pPr>
              <w:spacing w:before="120" w:after="120" w:line="276" w:lineRule="auto"/>
              <w:rPr>
                <w:rFonts w:ascii="Times New Roman" w:eastAsia="Times New Roman" w:hAnsi="Times New Roman" w:cs="Times New Roman"/>
                <w:color w:val="414142"/>
                <w:sz w:val="24"/>
                <w:szCs w:val="24"/>
                <w:lang w:val="lv-LV"/>
              </w:rPr>
            </w:pPr>
            <w:r w:rsidRPr="00716668">
              <w:rPr>
                <w:rFonts w:ascii="Times New Roman" w:eastAsia="Times New Roman" w:hAnsi="Times New Roman" w:cs="Times New Roman"/>
                <w:color w:val="414142"/>
                <w:sz w:val="24"/>
                <w:szCs w:val="24"/>
                <w:lang w:val="lv-LV"/>
              </w:rPr>
              <w:t>Rīgā 01.11.2025.</w:t>
            </w:r>
          </w:p>
        </w:tc>
        <w:tc>
          <w:tcPr>
            <w:tcW w:w="2900" w:type="pct"/>
            <w:hideMark/>
          </w:tcPr>
          <w:p w14:paraId="6C30EB21" w14:textId="77777777" w:rsidR="00EF661B" w:rsidRPr="00716668" w:rsidRDefault="00EF661B" w:rsidP="00EF661B">
            <w:pPr>
              <w:spacing w:before="120" w:after="120" w:line="276" w:lineRule="auto"/>
              <w:rPr>
                <w:rFonts w:ascii="Times New Roman" w:eastAsia="Times New Roman" w:hAnsi="Times New Roman" w:cs="Times New Roman"/>
                <w:color w:val="414142"/>
                <w:sz w:val="24"/>
                <w:szCs w:val="24"/>
                <w:lang w:val="lv-LV"/>
              </w:rPr>
            </w:pPr>
          </w:p>
          <w:p w14:paraId="2BB94E1F" w14:textId="77777777" w:rsidR="00EF661B" w:rsidRPr="00716668" w:rsidRDefault="00EF661B" w:rsidP="00EF661B">
            <w:pPr>
              <w:spacing w:before="120" w:after="120" w:line="276" w:lineRule="auto"/>
              <w:rPr>
                <w:rFonts w:ascii="Times New Roman" w:eastAsia="Times New Roman" w:hAnsi="Times New Roman" w:cs="Times New Roman"/>
                <w:color w:val="414142"/>
                <w:sz w:val="24"/>
                <w:szCs w:val="24"/>
                <w:lang w:val="lv-LV"/>
              </w:rPr>
            </w:pPr>
          </w:p>
        </w:tc>
      </w:tr>
    </w:tbl>
    <w:p w14:paraId="40D7845A" w14:textId="3FC59DCB" w:rsidR="00527965" w:rsidRPr="00716668" w:rsidRDefault="00527965" w:rsidP="00FB43AF">
      <w:pPr>
        <w:widowControl w:val="0"/>
        <w:autoSpaceDE w:val="0"/>
        <w:autoSpaceDN w:val="0"/>
        <w:spacing w:before="120" w:after="120" w:line="276" w:lineRule="auto"/>
        <w:rPr>
          <w:rFonts w:ascii="Times New Roman" w:hAnsi="Times New Roman" w:cs="Times New Roman"/>
          <w:color w:val="000000"/>
          <w:sz w:val="24"/>
          <w:lang w:val="lv-LV"/>
        </w:rPr>
      </w:pPr>
    </w:p>
    <w:tbl>
      <w:tblPr>
        <w:tblStyle w:val="Reatabula"/>
        <w:tblpPr w:leftFromText="180" w:rightFromText="180" w:vertAnchor="text" w:horzAnchor="margin" w:tblpY="69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EF661B" w:rsidRPr="00716668" w14:paraId="0E77D480" w14:textId="77777777" w:rsidTr="00EF661B">
        <w:tc>
          <w:tcPr>
            <w:tcW w:w="9350" w:type="dxa"/>
          </w:tcPr>
          <w:p w14:paraId="067F4256" w14:textId="77777777" w:rsidR="00EF661B" w:rsidRPr="00716668" w:rsidRDefault="00EF661B" w:rsidP="00EF661B">
            <w:pPr>
              <w:widowControl w:val="0"/>
              <w:autoSpaceDE w:val="0"/>
              <w:autoSpaceDN w:val="0"/>
              <w:spacing w:before="120" w:after="120" w:line="276" w:lineRule="auto"/>
              <w:rPr>
                <w:rFonts w:ascii="Times New Roman" w:hAnsi="Times New Roman" w:cs="Times New Roman"/>
                <w:color w:val="000000"/>
                <w:sz w:val="24"/>
                <w:lang w:val="lv-LV"/>
              </w:rPr>
            </w:pPr>
            <w:r w:rsidRPr="00716668">
              <w:rPr>
                <w:rFonts w:ascii="Times New Roman" w:hAnsi="Times New Roman" w:cs="Times New Roman"/>
                <w:color w:val="000000"/>
                <w:sz w:val="24"/>
                <w:lang w:val="lv-LV"/>
              </w:rPr>
              <w:t>SASKAŅOTS</w:t>
            </w:r>
          </w:p>
          <w:p w14:paraId="5B208913" w14:textId="77777777" w:rsidR="00EF661B" w:rsidRPr="00716668" w:rsidRDefault="00EF661B" w:rsidP="00EF661B">
            <w:pPr>
              <w:widowControl w:val="0"/>
              <w:autoSpaceDE w:val="0"/>
              <w:autoSpaceDN w:val="0"/>
              <w:spacing w:before="120" w:after="120" w:line="276" w:lineRule="auto"/>
              <w:rPr>
                <w:rFonts w:ascii="Times New Roman" w:hAnsi="Times New Roman" w:cs="Times New Roman"/>
                <w:color w:val="000000"/>
                <w:sz w:val="24"/>
                <w:lang w:val="lv-LV"/>
              </w:rPr>
            </w:pPr>
            <w:r w:rsidRPr="00716668">
              <w:rPr>
                <w:rFonts w:ascii="Times New Roman" w:hAnsi="Times New Roman" w:cs="Times New Roman"/>
                <w:color w:val="000000"/>
                <w:sz w:val="24"/>
                <w:lang w:val="lv-LV"/>
              </w:rPr>
              <w:t>“Latvijas Samariešu asociācija”</w:t>
            </w:r>
            <w:r w:rsidRPr="00716668">
              <w:rPr>
                <w:rFonts w:ascii="Times New Roman" w:hAnsi="Times New Roman" w:cs="Times New Roman"/>
                <w:color w:val="000000"/>
                <w:spacing w:val="-1"/>
                <w:sz w:val="24"/>
                <w:lang w:val="lv-LV"/>
              </w:rPr>
              <w:t xml:space="preserve"> </w:t>
            </w:r>
            <w:r w:rsidRPr="00716668">
              <w:rPr>
                <w:rFonts w:ascii="Times New Roman" w:hAnsi="Times New Roman" w:cs="Times New Roman"/>
                <w:color w:val="000000"/>
                <w:sz w:val="24"/>
                <w:lang w:val="lv-LV"/>
              </w:rPr>
              <w:t>valdes loceklis</w:t>
            </w:r>
          </w:p>
          <w:p w14:paraId="0A3781B6" w14:textId="77777777" w:rsidR="00EF661B" w:rsidRPr="00716668" w:rsidRDefault="00EF661B" w:rsidP="00EF661B">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color w:val="000000"/>
                <w:sz w:val="24"/>
                <w:lang w:val="lv-LV"/>
              </w:rPr>
              <w:t>Andris Bērziņš</w:t>
            </w:r>
          </w:p>
        </w:tc>
      </w:tr>
    </w:tbl>
    <w:p w14:paraId="7A99974E" w14:textId="18AA0405" w:rsidR="009145F7" w:rsidRPr="00716668" w:rsidRDefault="00527965" w:rsidP="001C72F7">
      <w:pPr>
        <w:pStyle w:val="Sarakstarindkopa"/>
        <w:numPr>
          <w:ilvl w:val="0"/>
          <w:numId w:val="11"/>
        </w:numPr>
        <w:spacing w:before="120" w:after="120" w:line="276" w:lineRule="auto"/>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br w:type="page"/>
      </w:r>
      <w:r w:rsidR="005D7589" w:rsidRPr="00716668">
        <w:rPr>
          <w:rFonts w:ascii="Times New Roman" w:hAnsi="Times New Roman" w:cs="Times New Roman"/>
          <w:b/>
          <w:bCs/>
          <w:sz w:val="24"/>
          <w:szCs w:val="24"/>
          <w:lang w:val="lv-LV"/>
        </w:rPr>
        <w:lastRenderedPageBreak/>
        <w:t>Izglītības iestādes vispārīgs raksturojums</w:t>
      </w:r>
    </w:p>
    <w:p w14:paraId="33E99CB0" w14:textId="43064F57" w:rsidR="004828E5" w:rsidRPr="00716668" w:rsidRDefault="00527965"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b/>
          <w:bCs/>
          <w:sz w:val="24"/>
          <w:szCs w:val="24"/>
          <w:lang w:val="lv-LV"/>
        </w:rPr>
      </w:pPr>
      <w:r w:rsidRPr="00716668">
        <w:rPr>
          <w:rFonts w:ascii="Times New Roman" w:hAnsi="Times New Roman" w:cs="Times New Roman"/>
          <w:sz w:val="24"/>
          <w:szCs w:val="24"/>
          <w:lang w:val="lv-LV"/>
        </w:rPr>
        <w:t xml:space="preserve">Profesionālās tālākizglītības centrs “Latvijas Samariešu apvienība” (turpmāk – PTC) ir biedrības “Latvijas Samariešu apvienība” dibināta izglītības iestāde. </w:t>
      </w:r>
      <w:r w:rsidR="004828E5" w:rsidRPr="00716668">
        <w:rPr>
          <w:rFonts w:ascii="Times New Roman" w:hAnsi="Times New Roman" w:cs="Times New Roman"/>
          <w:sz w:val="24"/>
          <w:szCs w:val="24"/>
          <w:lang w:val="lv-LV"/>
        </w:rPr>
        <w:t>Izglītības iestādes vadītāja 2024./2025.</w:t>
      </w:r>
      <w:r w:rsidR="00FE119F" w:rsidRPr="00716668">
        <w:rPr>
          <w:rFonts w:ascii="Times New Roman" w:hAnsi="Times New Roman" w:cs="Times New Roman"/>
          <w:sz w:val="24"/>
          <w:szCs w:val="24"/>
          <w:lang w:val="lv-LV"/>
        </w:rPr>
        <w:t> </w:t>
      </w:r>
      <w:r w:rsidR="004828E5" w:rsidRPr="00716668">
        <w:rPr>
          <w:rFonts w:ascii="Times New Roman" w:hAnsi="Times New Roman" w:cs="Times New Roman"/>
          <w:sz w:val="24"/>
          <w:szCs w:val="24"/>
          <w:lang w:val="lv-LV"/>
        </w:rPr>
        <w:t xml:space="preserve">mācību gadā - </w:t>
      </w:r>
      <w:r w:rsidR="004828E5" w:rsidRPr="00716668">
        <w:rPr>
          <w:rFonts w:ascii="Times New Roman" w:hAnsi="Times New Roman" w:cs="Times New Roman"/>
          <w:b/>
          <w:bCs/>
          <w:sz w:val="24"/>
          <w:szCs w:val="24"/>
          <w:lang w:val="lv-LV"/>
        </w:rPr>
        <w:t xml:space="preserve">Diāna </w:t>
      </w:r>
      <w:proofErr w:type="spellStart"/>
      <w:r w:rsidR="004828E5" w:rsidRPr="00716668">
        <w:rPr>
          <w:rFonts w:ascii="Times New Roman" w:hAnsi="Times New Roman" w:cs="Times New Roman"/>
          <w:b/>
          <w:bCs/>
          <w:sz w:val="24"/>
          <w:szCs w:val="24"/>
          <w:lang w:val="lv-LV"/>
        </w:rPr>
        <w:t>Rābante</w:t>
      </w:r>
      <w:proofErr w:type="spellEnd"/>
      <w:r w:rsidR="004828E5" w:rsidRPr="00716668">
        <w:rPr>
          <w:rFonts w:ascii="Times New Roman" w:hAnsi="Times New Roman" w:cs="Times New Roman"/>
          <w:sz w:val="24"/>
          <w:szCs w:val="24"/>
          <w:lang w:val="lv-LV"/>
        </w:rPr>
        <w:t>.</w:t>
      </w:r>
    </w:p>
    <w:p w14:paraId="48355B92" w14:textId="77777777" w:rsidR="00527965"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PTC dibinātājorganizācija </w:t>
      </w:r>
      <w:r w:rsidRPr="00716668">
        <w:rPr>
          <w:rStyle w:val="Izteiksmgs"/>
          <w:rFonts w:ascii="Times New Roman" w:hAnsi="Times New Roman" w:cs="Times New Roman"/>
          <w:sz w:val="24"/>
          <w:szCs w:val="24"/>
          <w:lang w:val="lv-LV"/>
        </w:rPr>
        <w:t xml:space="preserve">biedrība „Latvijas Samariešu apvienība" </w:t>
      </w:r>
      <w:r w:rsidRPr="00716668">
        <w:rPr>
          <w:rFonts w:ascii="Times New Roman" w:hAnsi="Times New Roman" w:cs="Times New Roman"/>
          <w:sz w:val="24"/>
          <w:szCs w:val="24"/>
          <w:lang w:val="lv-LV"/>
        </w:rPr>
        <w:t>(turpmāk – LSA) ir brīvprātīga, neatkarīga, kompetenta, inovatīva, dinamiska un uz praktisku rīcību orientēta sabiedriskā labuma organizācija, </w:t>
      </w:r>
      <w:r w:rsidRPr="00716668">
        <w:rPr>
          <w:rStyle w:val="Izteiksmgs"/>
          <w:rFonts w:ascii="Times New Roman" w:hAnsi="Times New Roman" w:cs="Times New Roman"/>
          <w:sz w:val="24"/>
          <w:szCs w:val="24"/>
          <w:lang w:val="lv-LV"/>
        </w:rPr>
        <w:t>kuras devīze ir „Prieks palīdzēt"</w:t>
      </w:r>
      <w:r w:rsidRPr="00716668">
        <w:rPr>
          <w:rFonts w:ascii="Times New Roman" w:hAnsi="Times New Roman" w:cs="Times New Roman"/>
          <w:sz w:val="24"/>
          <w:szCs w:val="24"/>
          <w:lang w:val="lv-LV"/>
        </w:rPr>
        <w:t xml:space="preserve">. </w:t>
      </w:r>
    </w:p>
    <w:p w14:paraId="4206D7D1" w14:textId="474B082E" w:rsidR="00527965"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LSA ir viena no lielākajām nevalstiskajām organizācijām, kurā ir nodarbināti vairāk nekā 1</w:t>
      </w:r>
      <w:r w:rsidR="006D5C71" w:rsidRPr="00716668">
        <w:rPr>
          <w:rFonts w:ascii="Times New Roman" w:hAnsi="Times New Roman" w:cs="Times New Roman"/>
          <w:sz w:val="24"/>
          <w:szCs w:val="24"/>
          <w:lang w:val="lv-LV"/>
        </w:rPr>
        <w:t>5</w:t>
      </w:r>
      <w:r w:rsidRPr="00716668">
        <w:rPr>
          <w:rFonts w:ascii="Times New Roman" w:hAnsi="Times New Roman" w:cs="Times New Roman"/>
          <w:sz w:val="24"/>
          <w:szCs w:val="24"/>
          <w:lang w:val="lv-LV"/>
        </w:rPr>
        <w:t>00 algotu darbinieku un darbojas vairāk nekā 500 brīvprātīgo. LSA ir sertificēta kā daudzu sociālo pakalpojumu sniedzēja, ārstniecības un izglītības iestāde.</w:t>
      </w:r>
    </w:p>
    <w:p w14:paraId="1B92365C" w14:textId="77777777" w:rsidR="00527965"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 LSA piedāvā sociālos, medicīnas un mācību pakalpojumus, kas klientiem ir pieejami gan ar pašvaldību vai darba devēju līdzdalību, gan arī individuāli.</w:t>
      </w:r>
    </w:p>
    <w:p w14:paraId="2631021E" w14:textId="77777777" w:rsidR="008745F2"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LSA ir biedrs vienā no lielākajām pasaules palīdzības organizācijām – "</w:t>
      </w:r>
      <w:proofErr w:type="spellStart"/>
      <w:r w:rsidRPr="00716668">
        <w:rPr>
          <w:rFonts w:ascii="Times New Roman" w:hAnsi="Times New Roman" w:cs="Times New Roman"/>
          <w:sz w:val="24"/>
          <w:szCs w:val="24"/>
          <w:lang w:val="lv-LV"/>
        </w:rPr>
        <w:t>Samaritan</w:t>
      </w:r>
      <w:proofErr w:type="spellEnd"/>
      <w:r w:rsidRPr="00716668">
        <w:rPr>
          <w:rFonts w:ascii="Times New Roman" w:hAnsi="Times New Roman" w:cs="Times New Roman"/>
          <w:sz w:val="24"/>
          <w:szCs w:val="24"/>
          <w:lang w:val="lv-LV"/>
        </w:rPr>
        <w:t xml:space="preserve"> </w:t>
      </w:r>
      <w:proofErr w:type="spellStart"/>
      <w:r w:rsidRPr="00716668">
        <w:rPr>
          <w:rFonts w:ascii="Times New Roman" w:hAnsi="Times New Roman" w:cs="Times New Roman"/>
          <w:sz w:val="24"/>
          <w:szCs w:val="24"/>
          <w:lang w:val="lv-LV"/>
        </w:rPr>
        <w:t>International</w:t>
      </w:r>
      <w:proofErr w:type="spellEnd"/>
      <w:r w:rsidRPr="00716668">
        <w:rPr>
          <w:rFonts w:ascii="Times New Roman" w:hAnsi="Times New Roman" w:cs="Times New Roman"/>
          <w:sz w:val="24"/>
          <w:szCs w:val="24"/>
          <w:lang w:val="lv-LV"/>
        </w:rPr>
        <w:t>", kas var lepoties ar izcilu kompetenci sociālajā, veselības aprūpes un izglītības jomā. Starptautiskajā samariešu organizācijā, kas apvieno samariešu apvienības no citām valstīm, ir vairāk par trīs miljoniem biedru, 170 tūkstoši brīvprātīgo un ap 40 tūkstošiem algotu darbinieku.</w:t>
      </w:r>
    </w:p>
    <w:p w14:paraId="2EB711D5" w14:textId="19C93EDD" w:rsidR="008745F2" w:rsidRPr="00716668" w:rsidRDefault="008745F2" w:rsidP="00FB43AF">
      <w:pPr>
        <w:spacing w:before="120" w:after="120" w:line="276" w:lineRule="auto"/>
        <w:jc w:val="both"/>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 xml:space="preserve">PTC misija </w:t>
      </w:r>
      <w:r w:rsidR="002E280E" w:rsidRPr="00716668">
        <w:rPr>
          <w:rFonts w:ascii="Times New Roman" w:hAnsi="Times New Roman" w:cs="Times New Roman"/>
          <w:b/>
          <w:bCs/>
          <w:sz w:val="24"/>
          <w:szCs w:val="24"/>
          <w:lang w:val="lv-LV"/>
        </w:rPr>
        <w:t xml:space="preserve">– </w:t>
      </w:r>
      <w:r w:rsidR="002E280E" w:rsidRPr="00716668">
        <w:rPr>
          <w:rFonts w:ascii="Times New Roman" w:hAnsi="Times New Roman" w:cs="Times New Roman"/>
          <w:sz w:val="24"/>
          <w:szCs w:val="24"/>
          <w:lang w:val="lv-LV"/>
        </w:rPr>
        <w:t>s</w:t>
      </w:r>
      <w:r w:rsidRPr="00716668">
        <w:rPr>
          <w:rFonts w:ascii="Times New Roman" w:hAnsi="Times New Roman" w:cs="Times New Roman"/>
          <w:sz w:val="24"/>
          <w:szCs w:val="24"/>
          <w:lang w:val="lv-LV"/>
        </w:rPr>
        <w:t xml:space="preserve">niegt kvalitatīvus un konkurētspējīgus pieaugušo profesionālās izglītības pakalpojumus pirmās palīdzības un sociālās aprūpes jomā, paaugstinot sociālās aprūpes speciālistu profesionālo kompetenci un nodrošinot sabiedrību ar kvalificētiem nozares profesionāļiem. Veicināt Latvijas sociālo pakalpojumu sniedzēju ilgtspējīgu attīstību. </w:t>
      </w:r>
    </w:p>
    <w:p w14:paraId="225EF159" w14:textId="76ECB7D8" w:rsidR="008745F2" w:rsidRPr="00716668" w:rsidRDefault="008745F2" w:rsidP="00FB43AF">
      <w:pPr>
        <w:pStyle w:val="Sarakstarindkopa"/>
        <w:keepNext/>
        <w:spacing w:before="120" w:after="120" w:line="276" w:lineRule="auto"/>
        <w:ind w:left="0"/>
        <w:contextualSpacing w:val="0"/>
        <w:jc w:val="both"/>
        <w:rPr>
          <w:rFonts w:ascii="Times New Roman" w:hAnsi="Times New Roman" w:cs="Times New Roman"/>
          <w:sz w:val="24"/>
          <w:szCs w:val="24"/>
          <w:lang w:val="lv-LV"/>
        </w:rPr>
      </w:pPr>
      <w:r w:rsidRPr="00716668">
        <w:rPr>
          <w:rFonts w:ascii="Times New Roman" w:hAnsi="Times New Roman" w:cs="Times New Roman"/>
          <w:b/>
          <w:bCs/>
          <w:sz w:val="24"/>
          <w:szCs w:val="24"/>
          <w:lang w:val="lv-LV"/>
        </w:rPr>
        <w:t xml:space="preserve">PTC vīzija </w:t>
      </w:r>
      <w:r w:rsidR="005B3BB7" w:rsidRPr="00716668">
        <w:rPr>
          <w:rFonts w:ascii="Times New Roman" w:hAnsi="Times New Roman" w:cs="Times New Roman"/>
          <w:b/>
          <w:bCs/>
          <w:sz w:val="24"/>
          <w:szCs w:val="24"/>
          <w:lang w:val="lv-LV"/>
        </w:rPr>
        <w:t>–</w:t>
      </w:r>
      <w:r w:rsidR="002E280E" w:rsidRPr="00716668">
        <w:rPr>
          <w:rFonts w:ascii="Times New Roman" w:hAnsi="Times New Roman" w:cs="Times New Roman"/>
          <w:b/>
          <w:bCs/>
          <w:sz w:val="24"/>
          <w:szCs w:val="24"/>
          <w:lang w:val="lv-LV"/>
        </w:rPr>
        <w:t xml:space="preserve"> </w:t>
      </w:r>
      <w:r w:rsidRPr="00716668">
        <w:rPr>
          <w:rFonts w:ascii="Times New Roman" w:hAnsi="Times New Roman" w:cs="Times New Roman"/>
          <w:sz w:val="24"/>
          <w:szCs w:val="24"/>
          <w:lang w:val="lv-LV"/>
        </w:rPr>
        <w:t>LSA PTC ir kvalitātes prasībām atbilstoša un savā nozarē progresīva profesionālās izglītības pilnveides iestāde, kuras izglītojamie ir uz attīstību orientētas personas, kas vēlas pilnveidot savas kompetences un prasmes un spēj iegūtās zināšanas kvalitatīvi pielietot dažādās dzīves situācijās.</w:t>
      </w:r>
    </w:p>
    <w:p w14:paraId="36A2BB86" w14:textId="40F917F5" w:rsidR="008745F2" w:rsidRPr="00716668" w:rsidRDefault="008745F2"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b/>
          <w:bCs/>
          <w:sz w:val="24"/>
          <w:szCs w:val="24"/>
          <w:lang w:val="lv-LV"/>
        </w:rPr>
        <w:t>PTC mērķis</w:t>
      </w:r>
      <w:r w:rsidR="005B3BB7" w:rsidRPr="00716668">
        <w:rPr>
          <w:rFonts w:ascii="Times New Roman" w:hAnsi="Times New Roman" w:cs="Times New Roman"/>
          <w:b/>
          <w:bCs/>
          <w:sz w:val="24"/>
          <w:szCs w:val="24"/>
          <w:lang w:val="lv-LV"/>
        </w:rPr>
        <w:t xml:space="preserve"> – </w:t>
      </w:r>
      <w:r w:rsidR="005B3BB7" w:rsidRPr="00716668">
        <w:rPr>
          <w:rFonts w:ascii="Times New Roman" w:hAnsi="Times New Roman" w:cs="Times New Roman"/>
          <w:sz w:val="24"/>
          <w:szCs w:val="24"/>
          <w:lang w:val="lv-LV"/>
        </w:rPr>
        <w:t>n</w:t>
      </w:r>
      <w:r w:rsidRPr="00716668">
        <w:rPr>
          <w:rFonts w:ascii="Times New Roman" w:hAnsi="Times New Roman" w:cs="Times New Roman"/>
          <w:sz w:val="24"/>
          <w:szCs w:val="24"/>
          <w:lang w:val="lv-LV"/>
        </w:rPr>
        <w:t>odrošināt formālās un neformālās izglītības programmas pirmās palīdzības, aprūpes, sociālās, veselības aprūpes un līdzīgās jomās.</w:t>
      </w:r>
    </w:p>
    <w:p w14:paraId="1C00DAF9" w14:textId="09A08187" w:rsidR="008745F2" w:rsidRPr="00716668" w:rsidRDefault="008745F2"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 xml:space="preserve">PTC vērtības </w:t>
      </w:r>
      <w:proofErr w:type="spellStart"/>
      <w:r w:rsidRPr="00716668">
        <w:rPr>
          <w:rFonts w:ascii="Times New Roman" w:hAnsi="Times New Roman" w:cs="Times New Roman"/>
          <w:b/>
          <w:bCs/>
          <w:sz w:val="24"/>
          <w:szCs w:val="24"/>
          <w:lang w:val="lv-LV"/>
        </w:rPr>
        <w:t>cilvēkcentrētā</w:t>
      </w:r>
      <w:proofErr w:type="spellEnd"/>
      <w:r w:rsidRPr="00716668">
        <w:rPr>
          <w:rFonts w:ascii="Times New Roman" w:hAnsi="Times New Roman" w:cs="Times New Roman"/>
          <w:b/>
          <w:bCs/>
          <w:sz w:val="24"/>
          <w:szCs w:val="24"/>
          <w:lang w:val="lv-LV"/>
        </w:rPr>
        <w:t xml:space="preserve"> veidā</w:t>
      </w:r>
      <w:r w:rsidR="005B3BB7" w:rsidRPr="00716668">
        <w:rPr>
          <w:rFonts w:ascii="Times New Roman" w:hAnsi="Times New Roman" w:cs="Times New Roman"/>
          <w:b/>
          <w:bCs/>
          <w:sz w:val="24"/>
          <w:szCs w:val="24"/>
          <w:lang w:val="lv-LV"/>
        </w:rPr>
        <w:t>:</w:t>
      </w:r>
    </w:p>
    <w:p w14:paraId="67DD4D62" w14:textId="77777777" w:rsidR="008745F2" w:rsidRPr="00716668" w:rsidRDefault="008745F2" w:rsidP="001C72F7">
      <w:pPr>
        <w:pStyle w:val="Sarakstarindkopa"/>
        <w:numPr>
          <w:ilvl w:val="0"/>
          <w:numId w:val="3"/>
        </w:numPr>
        <w:spacing w:before="120" w:after="120" w:line="276" w:lineRule="auto"/>
        <w:ind w:left="0" w:firstLine="0"/>
        <w:contextualSpacing w:val="0"/>
        <w:jc w:val="both"/>
        <w:rPr>
          <w:rFonts w:ascii="Times New Roman" w:hAnsi="Times New Roman" w:cs="Times New Roman"/>
          <w:bCs/>
          <w:sz w:val="24"/>
          <w:szCs w:val="24"/>
          <w:lang w:val="lv-LV"/>
        </w:rPr>
      </w:pPr>
      <w:r w:rsidRPr="00716668">
        <w:rPr>
          <w:rFonts w:ascii="Times New Roman" w:hAnsi="Times New Roman" w:cs="Times New Roman"/>
          <w:bCs/>
          <w:sz w:val="24"/>
          <w:szCs w:val="24"/>
          <w:lang w:val="lv-LV"/>
        </w:rPr>
        <w:t>Profesionāla komanda – pasniedzēji ir pieredzējuši teorijas un prakses speciālisti, kuri sniedz kvalitatīvu, uz reālām situācijām balstītu mācību procesu;</w:t>
      </w:r>
    </w:p>
    <w:p w14:paraId="2FEE9B05" w14:textId="77777777" w:rsidR="008745F2" w:rsidRPr="00716668" w:rsidRDefault="008745F2" w:rsidP="001C72F7">
      <w:pPr>
        <w:pStyle w:val="Sarakstarindkopa"/>
        <w:numPr>
          <w:ilvl w:val="0"/>
          <w:numId w:val="3"/>
        </w:numPr>
        <w:spacing w:before="120" w:after="120" w:line="276" w:lineRule="auto"/>
        <w:ind w:left="0" w:firstLine="0"/>
        <w:contextualSpacing w:val="0"/>
        <w:jc w:val="both"/>
        <w:rPr>
          <w:rFonts w:ascii="Times New Roman" w:hAnsi="Times New Roman" w:cs="Times New Roman"/>
          <w:bCs/>
          <w:sz w:val="24"/>
          <w:szCs w:val="24"/>
          <w:lang w:val="lv-LV"/>
        </w:rPr>
      </w:pPr>
      <w:r w:rsidRPr="00716668">
        <w:rPr>
          <w:rFonts w:ascii="Times New Roman" w:hAnsi="Times New Roman" w:cs="Times New Roman"/>
          <w:bCs/>
          <w:sz w:val="24"/>
          <w:szCs w:val="24"/>
          <w:lang w:val="lv-LV"/>
        </w:rPr>
        <w:t>Atbildība – regulāri pilnveidotas mācību programmas, nodrošinot to atbilstību normatīvajiem aktiem un jaunākajām nozares tendencēm, lai katrs izglītojamais saņemtu augstvērtīgu rezultātu;</w:t>
      </w:r>
    </w:p>
    <w:p w14:paraId="6FBDD04D" w14:textId="4F3CCFD2" w:rsidR="008745F2" w:rsidRPr="00716668" w:rsidRDefault="008745F2" w:rsidP="001C72F7">
      <w:pPr>
        <w:pStyle w:val="Sarakstarindkopa"/>
        <w:numPr>
          <w:ilvl w:val="0"/>
          <w:numId w:val="3"/>
        </w:numPr>
        <w:spacing w:before="120" w:after="120" w:line="276" w:lineRule="auto"/>
        <w:ind w:left="0" w:firstLine="0"/>
        <w:contextualSpacing w:val="0"/>
        <w:jc w:val="both"/>
        <w:rPr>
          <w:rFonts w:ascii="Times New Roman" w:hAnsi="Times New Roman" w:cs="Times New Roman"/>
          <w:bCs/>
          <w:sz w:val="24"/>
          <w:szCs w:val="24"/>
          <w:lang w:val="lv-LV"/>
        </w:rPr>
      </w:pPr>
      <w:r w:rsidRPr="00716668">
        <w:rPr>
          <w:rFonts w:ascii="Times New Roman" w:hAnsi="Times New Roman" w:cs="Times New Roman"/>
          <w:bCs/>
          <w:sz w:val="24"/>
          <w:szCs w:val="24"/>
          <w:lang w:val="lv-LV"/>
        </w:rPr>
        <w:t>Iekļaujoša vide – nodrošināt</w:t>
      </w:r>
      <w:r w:rsidR="00144D66" w:rsidRPr="00716668">
        <w:rPr>
          <w:rFonts w:ascii="Times New Roman" w:hAnsi="Times New Roman" w:cs="Times New Roman"/>
          <w:bCs/>
          <w:sz w:val="24"/>
          <w:szCs w:val="24"/>
          <w:lang w:val="lv-LV"/>
        </w:rPr>
        <w:t>a</w:t>
      </w:r>
      <w:r w:rsidRPr="00716668">
        <w:rPr>
          <w:rFonts w:ascii="Times New Roman" w:hAnsi="Times New Roman" w:cs="Times New Roman"/>
          <w:bCs/>
          <w:sz w:val="24"/>
          <w:szCs w:val="24"/>
          <w:lang w:val="lv-LV"/>
        </w:rPr>
        <w:t xml:space="preserve"> pieejam</w:t>
      </w:r>
      <w:r w:rsidR="00144D66" w:rsidRPr="00716668">
        <w:rPr>
          <w:rFonts w:ascii="Times New Roman" w:hAnsi="Times New Roman" w:cs="Times New Roman"/>
          <w:bCs/>
          <w:sz w:val="24"/>
          <w:szCs w:val="24"/>
          <w:lang w:val="lv-LV"/>
        </w:rPr>
        <w:t>a</w:t>
      </w:r>
      <w:r w:rsidRPr="00716668">
        <w:rPr>
          <w:rFonts w:ascii="Times New Roman" w:hAnsi="Times New Roman" w:cs="Times New Roman"/>
          <w:bCs/>
          <w:sz w:val="24"/>
          <w:szCs w:val="24"/>
          <w:lang w:val="lv-LV"/>
        </w:rPr>
        <w:t xml:space="preserve"> un atbalstoš</w:t>
      </w:r>
      <w:r w:rsidR="00144D66" w:rsidRPr="00716668">
        <w:rPr>
          <w:rFonts w:ascii="Times New Roman" w:hAnsi="Times New Roman" w:cs="Times New Roman"/>
          <w:bCs/>
          <w:sz w:val="24"/>
          <w:szCs w:val="24"/>
          <w:lang w:val="lv-LV"/>
        </w:rPr>
        <w:t>a</w:t>
      </w:r>
      <w:r w:rsidRPr="00716668">
        <w:rPr>
          <w:rFonts w:ascii="Times New Roman" w:hAnsi="Times New Roman" w:cs="Times New Roman"/>
          <w:bCs/>
          <w:sz w:val="24"/>
          <w:szCs w:val="24"/>
          <w:lang w:val="lv-LV"/>
        </w:rPr>
        <w:t xml:space="preserve"> mācību vid</w:t>
      </w:r>
      <w:r w:rsidR="00144D66" w:rsidRPr="00716668">
        <w:rPr>
          <w:rFonts w:ascii="Times New Roman" w:hAnsi="Times New Roman" w:cs="Times New Roman"/>
          <w:bCs/>
          <w:sz w:val="24"/>
          <w:szCs w:val="24"/>
          <w:lang w:val="lv-LV"/>
        </w:rPr>
        <w:t>e</w:t>
      </w:r>
      <w:r w:rsidRPr="00716668">
        <w:rPr>
          <w:rFonts w:ascii="Times New Roman" w:hAnsi="Times New Roman" w:cs="Times New Roman"/>
          <w:bCs/>
          <w:sz w:val="24"/>
          <w:szCs w:val="24"/>
          <w:lang w:val="lv-LV"/>
        </w:rPr>
        <w:t xml:space="preserve"> ikvienam, tostarp izglītojamajiem ar speciālām vajadzībām;</w:t>
      </w:r>
    </w:p>
    <w:p w14:paraId="24A7D264" w14:textId="65451CF6" w:rsidR="008745F2" w:rsidRPr="00716668" w:rsidRDefault="008745F2" w:rsidP="001C72F7">
      <w:pPr>
        <w:pStyle w:val="Sarakstarindkopa"/>
        <w:numPr>
          <w:ilvl w:val="0"/>
          <w:numId w:val="3"/>
        </w:numPr>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bCs/>
          <w:sz w:val="24"/>
          <w:szCs w:val="24"/>
          <w:lang w:val="lv-LV"/>
        </w:rPr>
        <w:lastRenderedPageBreak/>
        <w:t>Sadarbība –</w:t>
      </w:r>
      <w:r w:rsidR="00144D66" w:rsidRPr="00716668">
        <w:rPr>
          <w:rFonts w:ascii="Times New Roman" w:hAnsi="Times New Roman" w:cs="Times New Roman"/>
          <w:bCs/>
          <w:sz w:val="24"/>
          <w:szCs w:val="24"/>
          <w:lang w:val="lv-LV"/>
        </w:rPr>
        <w:t xml:space="preserve"> </w:t>
      </w:r>
      <w:r w:rsidR="008112B2" w:rsidRPr="00716668">
        <w:rPr>
          <w:rFonts w:ascii="Times New Roman" w:hAnsi="Times New Roman" w:cs="Times New Roman"/>
          <w:sz w:val="24"/>
          <w:szCs w:val="24"/>
          <w:lang w:val="lv-LV"/>
        </w:rPr>
        <w:t>uzturēta</w:t>
      </w:r>
      <w:r w:rsidRPr="00716668">
        <w:rPr>
          <w:rFonts w:ascii="Times New Roman" w:hAnsi="Times New Roman" w:cs="Times New Roman"/>
          <w:sz w:val="24"/>
          <w:szCs w:val="24"/>
          <w:lang w:val="lv-LV"/>
        </w:rPr>
        <w:t xml:space="preserve"> partnerīb</w:t>
      </w:r>
      <w:r w:rsidR="008112B2" w:rsidRPr="00716668">
        <w:rPr>
          <w:rFonts w:ascii="Times New Roman" w:hAnsi="Times New Roman" w:cs="Times New Roman"/>
          <w:sz w:val="24"/>
          <w:szCs w:val="24"/>
          <w:lang w:val="lv-LV"/>
        </w:rPr>
        <w:t>a</w:t>
      </w:r>
      <w:r w:rsidRPr="00716668">
        <w:rPr>
          <w:rFonts w:ascii="Times New Roman" w:hAnsi="Times New Roman" w:cs="Times New Roman"/>
          <w:sz w:val="24"/>
          <w:szCs w:val="24"/>
          <w:lang w:val="lv-LV"/>
        </w:rPr>
        <w:t xml:space="preserve"> nacionālā un starptautiskā līmenī, paplašinot kvalitatīvas izglītības iespējas un pieredzi.</w:t>
      </w:r>
    </w:p>
    <w:p w14:paraId="7521BEA3" w14:textId="176E8C5F" w:rsidR="000B330C" w:rsidRPr="00716668" w:rsidRDefault="008112B2" w:rsidP="001C72F7">
      <w:pPr>
        <w:pStyle w:val="Sarakstarindkopa"/>
        <w:numPr>
          <w:ilvl w:val="1"/>
          <w:numId w:val="11"/>
        </w:numPr>
        <w:tabs>
          <w:tab w:val="left" w:pos="851"/>
        </w:tabs>
        <w:autoSpaceDE w:val="0"/>
        <w:autoSpaceDN w:val="0"/>
        <w:adjustRightInd w:val="0"/>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Profesionālās tālākizglītības centrs “Latvijas Samariešu apvienība” </w:t>
      </w:r>
      <w:r w:rsidR="00057237" w:rsidRPr="00716668">
        <w:rPr>
          <w:rFonts w:ascii="Times New Roman" w:hAnsi="Times New Roman" w:cs="Times New Roman"/>
          <w:sz w:val="24"/>
          <w:szCs w:val="24"/>
          <w:lang w:val="lv-LV"/>
        </w:rPr>
        <w:t>galvenais darbības virziens ir pieaugušo profesionālās pilnveides un neformālās izglītības programmu nodrošināšana sociālajā jomā. PTC mērķauditorija ir esošie un topošie sociālās aprūpes speciālisti, kuri vēlas pilnveidot praksē iegūtās zināšanas, apgūt jaunas prasmes un paaugstināt kvalifikāciju. Īpašs uzsvars tiek likts uz LSA darbinieku apmācību un profesionālās kompetences celšanu.</w:t>
      </w:r>
    </w:p>
    <w:p w14:paraId="43EC3AB6" w14:textId="12C8FF13" w:rsidR="00527965" w:rsidRPr="00716668" w:rsidRDefault="000B330C" w:rsidP="00FB43AF">
      <w:pPr>
        <w:tabs>
          <w:tab w:val="left" w:pos="0"/>
        </w:tabs>
        <w:autoSpaceDE w:val="0"/>
        <w:autoSpaceDN w:val="0"/>
        <w:adjustRightInd w:val="0"/>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Tāpat viens no </w:t>
      </w:r>
      <w:r w:rsidR="00527965" w:rsidRPr="00716668">
        <w:rPr>
          <w:rFonts w:ascii="Times New Roman" w:hAnsi="Times New Roman" w:cs="Times New Roman"/>
          <w:sz w:val="24"/>
          <w:szCs w:val="24"/>
          <w:lang w:val="lv-LV"/>
        </w:rPr>
        <w:t>apjomīgāka</w:t>
      </w:r>
      <w:r w:rsidRPr="00716668">
        <w:rPr>
          <w:rFonts w:ascii="Times New Roman" w:hAnsi="Times New Roman" w:cs="Times New Roman"/>
          <w:sz w:val="24"/>
          <w:szCs w:val="24"/>
          <w:lang w:val="lv-LV"/>
        </w:rPr>
        <w:t>jiem PTC</w:t>
      </w:r>
      <w:r w:rsidR="00527965" w:rsidRPr="00716668">
        <w:rPr>
          <w:rFonts w:ascii="Times New Roman" w:hAnsi="Times New Roman" w:cs="Times New Roman"/>
          <w:sz w:val="24"/>
          <w:szCs w:val="24"/>
          <w:lang w:val="lv-LV"/>
        </w:rPr>
        <w:t xml:space="preserve"> mācību virzien</w:t>
      </w:r>
      <w:r w:rsidRPr="00716668">
        <w:rPr>
          <w:rFonts w:ascii="Times New Roman" w:hAnsi="Times New Roman" w:cs="Times New Roman"/>
          <w:sz w:val="24"/>
          <w:szCs w:val="24"/>
          <w:lang w:val="lv-LV"/>
        </w:rPr>
        <w:t>iem</w:t>
      </w:r>
      <w:r w:rsidR="00527965" w:rsidRPr="00716668">
        <w:rPr>
          <w:rFonts w:ascii="Times New Roman" w:hAnsi="Times New Roman" w:cs="Times New Roman"/>
          <w:sz w:val="24"/>
          <w:szCs w:val="24"/>
          <w:lang w:val="lv-LV"/>
        </w:rPr>
        <w:t xml:space="preserve"> ir pirmās palīdzības mācības, ko LSA piedāvā jau kopš 1993. gada. Pirmās palīdzības kursi tiek pasniegti kā Rīgā, tā Rīgas apkārtnē un arī citās Latvijas pilsētās, teorijas daļu nodrošinot arī tiešsaistē. Kopš darbības sākuma Latvijā pirmo palīdzību LSA PTC apguvuši vairāk kā 400 000 cilvēku. LSA ir tiesīga pirmās palīdzības kursu klausītājiem izsniegt Eiropas Pirmās palīdzības sertifikātu, kas ir Eiropas Samariešu organizāciju vienotas formas izglītības dokuments. Tas apliecina, ka saņēmējs ir apguvis pirmās palīdzības kursus gan nacionālajam, gan Eiropas līmenim atbilstošā kvalitātē. LSA PTC strādā vairāk nekā </w:t>
      </w:r>
      <w:r w:rsidR="000E59BE" w:rsidRPr="00716668">
        <w:rPr>
          <w:rFonts w:ascii="Times New Roman" w:hAnsi="Times New Roman" w:cs="Times New Roman"/>
          <w:sz w:val="24"/>
          <w:szCs w:val="24"/>
          <w:lang w:val="lv-LV"/>
        </w:rPr>
        <w:t>1</w:t>
      </w:r>
      <w:r w:rsidR="00527965" w:rsidRPr="00716668">
        <w:rPr>
          <w:rFonts w:ascii="Times New Roman" w:hAnsi="Times New Roman" w:cs="Times New Roman"/>
          <w:sz w:val="24"/>
          <w:szCs w:val="24"/>
          <w:lang w:val="lv-LV"/>
        </w:rPr>
        <w:t>0 sertificēti pirmās palīdzības pasniedzēji, kuri nodrošina pirmās palīdzības apmācību visā Latvijā. LSA sadarbojas ar pirmās palīdzības sniedzējiem starptautiski un iegulda līdzekļus mācību bāzes veidošanā un uzlabošanā, tādēļ var lepoties ar visbagātāko pieredzi un mācību nodrošinājumu visā Latvijas teritorijā.</w:t>
      </w:r>
    </w:p>
    <w:p w14:paraId="58952105" w14:textId="3D7042FC" w:rsidR="00527965" w:rsidRPr="00716668" w:rsidRDefault="00527965"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PTC 2016. gadā ir licencētas izglītības programmas “Aprūpes darbi”  (160 stundas) (izglītības programmas kods - 20P762031) un “Bērnu aprūpes pamati” (40 stundas) (izglītības programmas kods - 30P761011), kas prioritāri paredzētas LSA jauno darbinieku izglītošanai, lai sekmētu pilnvērtīgu pakalpojuma sniegšanu klientiem. </w:t>
      </w:r>
      <w:r w:rsidR="001B2667" w:rsidRPr="00716668">
        <w:rPr>
          <w:rFonts w:ascii="Times New Roman" w:hAnsi="Times New Roman" w:cs="Times New Roman"/>
          <w:sz w:val="24"/>
          <w:szCs w:val="24"/>
          <w:lang w:val="lv-LV"/>
        </w:rPr>
        <w:t xml:space="preserve">Attiecīgajā </w:t>
      </w:r>
      <w:r w:rsidR="00362FE2" w:rsidRPr="00716668">
        <w:rPr>
          <w:rFonts w:ascii="Times New Roman" w:hAnsi="Times New Roman" w:cs="Times New Roman"/>
          <w:sz w:val="24"/>
          <w:szCs w:val="24"/>
          <w:lang w:val="lv-LV"/>
        </w:rPr>
        <w:t>pārskata</w:t>
      </w:r>
      <w:r w:rsidR="001B2667" w:rsidRPr="00716668">
        <w:rPr>
          <w:rFonts w:ascii="Times New Roman" w:hAnsi="Times New Roman" w:cs="Times New Roman"/>
          <w:sz w:val="24"/>
          <w:szCs w:val="24"/>
          <w:lang w:val="lv-LV"/>
        </w:rPr>
        <w:t xml:space="preserve"> periodā </w:t>
      </w:r>
      <w:r w:rsidR="00051878" w:rsidRPr="00716668">
        <w:rPr>
          <w:rFonts w:ascii="Times New Roman" w:hAnsi="Times New Roman" w:cs="Times New Roman"/>
          <w:sz w:val="24"/>
          <w:szCs w:val="24"/>
          <w:lang w:val="lv-LV"/>
        </w:rPr>
        <w:t xml:space="preserve">licencētās </w:t>
      </w:r>
      <w:r w:rsidR="00362FE2" w:rsidRPr="00716668">
        <w:rPr>
          <w:rFonts w:ascii="Times New Roman" w:hAnsi="Times New Roman" w:cs="Times New Roman"/>
          <w:sz w:val="24"/>
          <w:szCs w:val="24"/>
          <w:lang w:val="lv-LV"/>
        </w:rPr>
        <w:t xml:space="preserve">izglītības programmas netika īstenotas, tādēļ </w:t>
      </w:r>
      <w:r w:rsidR="00990CB8" w:rsidRPr="00716668">
        <w:rPr>
          <w:rFonts w:ascii="Times New Roman" w:hAnsi="Times New Roman" w:cs="Times New Roman"/>
          <w:sz w:val="24"/>
          <w:szCs w:val="24"/>
          <w:lang w:val="lv-LV"/>
        </w:rPr>
        <w:t xml:space="preserve">pašnovērtējums par </w:t>
      </w:r>
      <w:r w:rsidR="00362FE2" w:rsidRPr="00716668">
        <w:rPr>
          <w:rFonts w:ascii="Times New Roman" w:hAnsi="Times New Roman" w:cs="Times New Roman"/>
          <w:sz w:val="24"/>
          <w:szCs w:val="24"/>
          <w:lang w:val="lv-LV"/>
        </w:rPr>
        <w:t>dalībnieku mainīb</w:t>
      </w:r>
      <w:r w:rsidR="00990CB8" w:rsidRPr="00716668">
        <w:rPr>
          <w:rFonts w:ascii="Times New Roman" w:hAnsi="Times New Roman" w:cs="Times New Roman"/>
          <w:sz w:val="24"/>
          <w:szCs w:val="24"/>
          <w:lang w:val="lv-LV"/>
        </w:rPr>
        <w:t>u</w:t>
      </w:r>
      <w:r w:rsidR="00362FE2" w:rsidRPr="00716668">
        <w:rPr>
          <w:rFonts w:ascii="Times New Roman" w:hAnsi="Times New Roman" w:cs="Times New Roman"/>
          <w:sz w:val="24"/>
          <w:szCs w:val="24"/>
          <w:lang w:val="lv-LV"/>
        </w:rPr>
        <w:t xml:space="preserve"> vai programmas vērtējum</w:t>
      </w:r>
      <w:r w:rsidR="00990CB8" w:rsidRPr="00716668">
        <w:rPr>
          <w:rFonts w:ascii="Times New Roman" w:hAnsi="Times New Roman" w:cs="Times New Roman"/>
          <w:sz w:val="24"/>
          <w:szCs w:val="24"/>
          <w:lang w:val="lv-LV"/>
        </w:rPr>
        <w:t>u šajās programmās</w:t>
      </w:r>
      <w:r w:rsidR="00362FE2" w:rsidRPr="00716668">
        <w:rPr>
          <w:rFonts w:ascii="Times New Roman" w:hAnsi="Times New Roman" w:cs="Times New Roman"/>
          <w:sz w:val="24"/>
          <w:szCs w:val="24"/>
          <w:lang w:val="lv-LV"/>
        </w:rPr>
        <w:t xml:space="preserve"> </w:t>
      </w:r>
      <w:r w:rsidR="00051878" w:rsidRPr="00716668">
        <w:rPr>
          <w:rFonts w:ascii="Times New Roman" w:hAnsi="Times New Roman" w:cs="Times New Roman"/>
          <w:sz w:val="24"/>
          <w:szCs w:val="24"/>
          <w:lang w:val="lv-LV"/>
        </w:rPr>
        <w:t xml:space="preserve">2024./2025.mācību gadā </w:t>
      </w:r>
      <w:r w:rsidR="00990CB8" w:rsidRPr="00716668">
        <w:rPr>
          <w:rFonts w:ascii="Times New Roman" w:hAnsi="Times New Roman" w:cs="Times New Roman"/>
          <w:sz w:val="24"/>
          <w:szCs w:val="24"/>
          <w:lang w:val="lv-LV"/>
        </w:rPr>
        <w:t xml:space="preserve">nav attiecināms. </w:t>
      </w:r>
    </w:p>
    <w:p w14:paraId="6B9BF4D8" w14:textId="71C291AF" w:rsidR="003648AA" w:rsidRPr="00716668" w:rsidRDefault="003648AA"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Pirmās palīdzības </w:t>
      </w:r>
      <w:r w:rsidR="0038686E" w:rsidRPr="00716668">
        <w:rPr>
          <w:rFonts w:ascii="Times New Roman" w:hAnsi="Times New Roman" w:cs="Times New Roman"/>
          <w:sz w:val="24"/>
          <w:szCs w:val="24"/>
          <w:lang w:val="lv-LV"/>
        </w:rPr>
        <w:t>mācībās (licences Nr.</w:t>
      </w:r>
      <w:r w:rsidR="002F117A" w:rsidRPr="00716668">
        <w:rPr>
          <w:rFonts w:ascii="Times New Roman" w:hAnsi="Times New Roman" w:cs="Times New Roman"/>
          <w:sz w:val="24"/>
          <w:szCs w:val="24"/>
          <w:lang w:val="lv-LV"/>
        </w:rPr>
        <w:t> </w:t>
      </w:r>
      <w:r w:rsidR="0038686E" w:rsidRPr="00716668">
        <w:rPr>
          <w:rFonts w:ascii="Times New Roman" w:hAnsi="Times New Roman" w:cs="Times New Roman"/>
          <w:sz w:val="24"/>
          <w:szCs w:val="24"/>
          <w:lang w:val="lv-LV"/>
        </w:rPr>
        <w:t>AO-</w:t>
      </w:r>
      <w:r w:rsidR="002F117A" w:rsidRPr="00716668">
        <w:rPr>
          <w:rFonts w:ascii="Times New Roman" w:hAnsi="Times New Roman" w:cs="Times New Roman"/>
          <w:sz w:val="24"/>
          <w:szCs w:val="24"/>
          <w:lang w:val="lv-LV"/>
        </w:rPr>
        <w:t xml:space="preserve">1) attiecīgajā mācību periodā </w:t>
      </w:r>
      <w:r w:rsidR="009E2DB0" w:rsidRPr="00716668">
        <w:rPr>
          <w:rFonts w:ascii="Times New Roman" w:hAnsi="Times New Roman" w:cs="Times New Roman"/>
          <w:sz w:val="24"/>
          <w:szCs w:val="24"/>
          <w:lang w:val="lv-LV"/>
        </w:rPr>
        <w:t xml:space="preserve">izglītotas 2700 personas. </w:t>
      </w:r>
    </w:p>
    <w:p w14:paraId="7469CF6B" w14:textId="3A1F64C2" w:rsidR="006F6283" w:rsidRPr="00716668" w:rsidRDefault="006F6283"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Neformālās izglītības programmas ietvaros 2024./2025.mācību gadā realizēti 25 mācību kursi par dažādām ar aprūpes nodrošināšanu saistītām tēmām (aprūpes process, ergonomika, saskarsme, bērnu tiesību aizsardzība, higiēnas prasības, kvalitātes vadība, lietvedības sistēmas u.c.) 194 akadēmisko stundu apjomā, kopā piedaloties 737 dalībniekiem. </w:t>
      </w:r>
    </w:p>
    <w:p w14:paraId="53FBD1CE" w14:textId="77777777" w:rsidR="00907D3F" w:rsidRPr="00716668" w:rsidRDefault="008A3474"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Tādējādi PTC 2024./2025. mācību gadā mācības sekmīgi apguvuši</w:t>
      </w:r>
      <w:r w:rsidR="00AB34C6" w:rsidRPr="00716668">
        <w:rPr>
          <w:rFonts w:ascii="Times New Roman" w:hAnsi="Times New Roman" w:cs="Times New Roman"/>
          <w:sz w:val="24"/>
          <w:szCs w:val="24"/>
          <w:lang w:val="lv-LV"/>
        </w:rPr>
        <w:t xml:space="preserve"> kopā</w:t>
      </w:r>
      <w:r w:rsidRPr="00716668">
        <w:rPr>
          <w:rFonts w:ascii="Times New Roman" w:hAnsi="Times New Roman" w:cs="Times New Roman"/>
          <w:sz w:val="24"/>
          <w:szCs w:val="24"/>
          <w:lang w:val="lv-LV"/>
        </w:rPr>
        <w:t xml:space="preserve"> </w:t>
      </w:r>
      <w:r w:rsidRPr="00716668">
        <w:rPr>
          <w:rFonts w:ascii="Times New Roman" w:hAnsi="Times New Roman" w:cs="Times New Roman"/>
          <w:b/>
          <w:bCs/>
          <w:sz w:val="24"/>
          <w:szCs w:val="24"/>
          <w:lang w:val="lv-LV"/>
        </w:rPr>
        <w:t>3437</w:t>
      </w:r>
      <w:r w:rsidRPr="00716668">
        <w:rPr>
          <w:rFonts w:ascii="Times New Roman" w:hAnsi="Times New Roman" w:cs="Times New Roman"/>
          <w:color w:val="FF0000"/>
          <w:sz w:val="24"/>
          <w:szCs w:val="24"/>
          <w:lang w:val="lv-LV"/>
        </w:rPr>
        <w:t xml:space="preserve"> </w:t>
      </w:r>
      <w:r w:rsidRPr="00716668">
        <w:rPr>
          <w:rFonts w:ascii="Times New Roman" w:hAnsi="Times New Roman" w:cs="Times New Roman"/>
          <w:sz w:val="24"/>
          <w:szCs w:val="24"/>
          <w:lang w:val="lv-LV"/>
        </w:rPr>
        <w:t>izglītojamie</w:t>
      </w:r>
      <w:r w:rsidR="00AB34C6" w:rsidRPr="00716668">
        <w:rPr>
          <w:rFonts w:ascii="Times New Roman" w:hAnsi="Times New Roman" w:cs="Times New Roman"/>
          <w:sz w:val="24"/>
          <w:szCs w:val="24"/>
          <w:lang w:val="lv-LV"/>
        </w:rPr>
        <w:t>.</w:t>
      </w:r>
      <w:r w:rsidR="00C45B82" w:rsidRPr="00716668">
        <w:rPr>
          <w:rFonts w:ascii="Times New Roman" w:hAnsi="Times New Roman" w:cs="Times New Roman"/>
          <w:sz w:val="24"/>
          <w:szCs w:val="24"/>
          <w:lang w:val="lv-LV"/>
        </w:rPr>
        <w:t xml:space="preserve"> </w:t>
      </w:r>
    </w:p>
    <w:p w14:paraId="595143EB" w14:textId="374103E5" w:rsidR="00527965" w:rsidRPr="00716668" w:rsidRDefault="00C45B82" w:rsidP="001C72F7">
      <w:pPr>
        <w:pStyle w:val="Sarakstarindkopa"/>
        <w:numPr>
          <w:ilvl w:val="1"/>
          <w:numId w:val="1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Kopējais </w:t>
      </w:r>
      <w:r w:rsidR="00DD70C8" w:rsidRPr="00716668">
        <w:rPr>
          <w:rFonts w:ascii="Times New Roman" w:hAnsi="Times New Roman" w:cs="Times New Roman"/>
          <w:sz w:val="24"/>
          <w:szCs w:val="24"/>
          <w:lang w:val="lv-LV"/>
        </w:rPr>
        <w:t xml:space="preserve">sasniegtais </w:t>
      </w:r>
      <w:r w:rsidRPr="00716668">
        <w:rPr>
          <w:rFonts w:ascii="Times New Roman" w:hAnsi="Times New Roman" w:cs="Times New Roman"/>
          <w:sz w:val="24"/>
          <w:szCs w:val="24"/>
          <w:lang w:val="lv-LV"/>
        </w:rPr>
        <w:t xml:space="preserve">skaitliskais mācību dalībnieku rādītājs </w:t>
      </w:r>
      <w:r w:rsidR="00DD70C8" w:rsidRPr="00716668">
        <w:rPr>
          <w:rFonts w:ascii="Times New Roman" w:hAnsi="Times New Roman" w:cs="Times New Roman"/>
          <w:sz w:val="24"/>
          <w:szCs w:val="24"/>
          <w:lang w:val="lv-LV"/>
        </w:rPr>
        <w:t>vērtējams</w:t>
      </w:r>
      <w:r w:rsidRPr="00716668">
        <w:rPr>
          <w:rFonts w:ascii="Times New Roman" w:hAnsi="Times New Roman" w:cs="Times New Roman"/>
          <w:sz w:val="24"/>
          <w:szCs w:val="24"/>
          <w:lang w:val="lv-LV"/>
        </w:rPr>
        <w:t xml:space="preserve"> kā labs</w:t>
      </w:r>
      <w:r w:rsidR="00907D3F" w:rsidRPr="00716668">
        <w:rPr>
          <w:rFonts w:ascii="Times New Roman" w:hAnsi="Times New Roman" w:cs="Times New Roman"/>
          <w:sz w:val="24"/>
          <w:szCs w:val="24"/>
          <w:lang w:val="lv-LV"/>
        </w:rPr>
        <w:t xml:space="preserve">. </w:t>
      </w:r>
      <w:r w:rsidR="003519AA" w:rsidRPr="00716668">
        <w:rPr>
          <w:rFonts w:ascii="Times New Roman" w:hAnsi="Times New Roman" w:cs="Times New Roman"/>
          <w:sz w:val="24"/>
          <w:szCs w:val="24"/>
          <w:lang w:val="lv-LV"/>
        </w:rPr>
        <w:t>Tāpat mācīb</w:t>
      </w:r>
      <w:r w:rsidR="0092208D" w:rsidRPr="00716668">
        <w:rPr>
          <w:rFonts w:ascii="Times New Roman" w:hAnsi="Times New Roman" w:cs="Times New Roman"/>
          <w:sz w:val="24"/>
          <w:szCs w:val="24"/>
          <w:lang w:val="lv-LV"/>
        </w:rPr>
        <w:t xml:space="preserve">u norise atzīstama kā atbilstoša PTC </w:t>
      </w:r>
      <w:r w:rsidR="00746A25" w:rsidRPr="00716668">
        <w:rPr>
          <w:rFonts w:ascii="Times New Roman" w:hAnsi="Times New Roman" w:cs="Times New Roman"/>
          <w:sz w:val="24"/>
          <w:szCs w:val="24"/>
          <w:lang w:val="lv-LV"/>
        </w:rPr>
        <w:t>noteiktajam mērķim un vērtībām</w:t>
      </w:r>
      <w:r w:rsidR="006E4F88" w:rsidRPr="00716668">
        <w:rPr>
          <w:rFonts w:ascii="Times New Roman" w:hAnsi="Times New Roman" w:cs="Times New Roman"/>
          <w:sz w:val="24"/>
          <w:szCs w:val="24"/>
          <w:lang w:val="lv-LV"/>
        </w:rPr>
        <w:t xml:space="preserve">, kas balstītas </w:t>
      </w:r>
      <w:proofErr w:type="spellStart"/>
      <w:r w:rsidR="006E4F88" w:rsidRPr="00716668">
        <w:rPr>
          <w:rFonts w:ascii="Times New Roman" w:hAnsi="Times New Roman" w:cs="Times New Roman"/>
          <w:sz w:val="24"/>
          <w:szCs w:val="24"/>
          <w:lang w:val="lv-LV"/>
        </w:rPr>
        <w:t>cilvēkcentrētā</w:t>
      </w:r>
      <w:proofErr w:type="spellEnd"/>
      <w:r w:rsidR="006E4F88" w:rsidRPr="00716668">
        <w:rPr>
          <w:rFonts w:ascii="Times New Roman" w:hAnsi="Times New Roman" w:cs="Times New Roman"/>
          <w:sz w:val="24"/>
          <w:szCs w:val="24"/>
          <w:lang w:val="lv-LV"/>
        </w:rPr>
        <w:t xml:space="preserve"> veidā. </w:t>
      </w:r>
      <w:r w:rsidR="00255208" w:rsidRPr="00716668">
        <w:rPr>
          <w:rFonts w:ascii="Times New Roman" w:hAnsi="Times New Roman" w:cs="Times New Roman"/>
          <w:sz w:val="24"/>
          <w:szCs w:val="24"/>
          <w:lang w:val="lv-LV"/>
        </w:rPr>
        <w:t>T</w:t>
      </w:r>
      <w:r w:rsidR="002E0EAF" w:rsidRPr="00716668">
        <w:rPr>
          <w:rFonts w:ascii="Times New Roman" w:hAnsi="Times New Roman" w:cs="Times New Roman"/>
          <w:sz w:val="24"/>
          <w:szCs w:val="24"/>
          <w:lang w:val="lv-LV"/>
        </w:rPr>
        <w:t>urpmākajām attīstības vajadzī</w:t>
      </w:r>
      <w:r w:rsidR="00255208" w:rsidRPr="00716668">
        <w:rPr>
          <w:rFonts w:ascii="Times New Roman" w:hAnsi="Times New Roman" w:cs="Times New Roman"/>
          <w:sz w:val="24"/>
          <w:szCs w:val="24"/>
          <w:lang w:val="lv-LV"/>
        </w:rPr>
        <w:t xml:space="preserve">bas – licencēto programmu (pilnībā vai moduļu veidā) </w:t>
      </w:r>
      <w:r w:rsidR="00D16728" w:rsidRPr="00716668">
        <w:rPr>
          <w:rFonts w:ascii="Times New Roman" w:hAnsi="Times New Roman" w:cs="Times New Roman"/>
          <w:sz w:val="24"/>
          <w:szCs w:val="24"/>
          <w:lang w:val="lv-LV"/>
        </w:rPr>
        <w:t xml:space="preserve">nodrošināšana un ikgadējā mācību piedāvājuma paplašināšana. </w:t>
      </w:r>
    </w:p>
    <w:p w14:paraId="48A1E747" w14:textId="77777777" w:rsidR="00527965" w:rsidRPr="00716668" w:rsidRDefault="00527965" w:rsidP="001C72F7">
      <w:pPr>
        <w:pStyle w:val="Sarakstarindkopa"/>
        <w:numPr>
          <w:ilvl w:val="1"/>
          <w:numId w:val="1"/>
        </w:numPr>
        <w:tabs>
          <w:tab w:val="left" w:pos="993"/>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lastRenderedPageBreak/>
        <w:t xml:space="preserve">Tādējādi PTC 2024./2025. mācību gadā kopā sekmīgi apguvuši un noslēguši programmu apguvi </w:t>
      </w:r>
      <w:r w:rsidRPr="00716668">
        <w:rPr>
          <w:rFonts w:ascii="Times New Roman" w:hAnsi="Times New Roman" w:cs="Times New Roman"/>
          <w:b/>
          <w:bCs/>
          <w:sz w:val="24"/>
          <w:szCs w:val="24"/>
          <w:lang w:val="lv-LV"/>
        </w:rPr>
        <w:t>3437</w:t>
      </w:r>
      <w:r w:rsidRPr="00716668">
        <w:rPr>
          <w:rFonts w:ascii="Times New Roman" w:hAnsi="Times New Roman" w:cs="Times New Roman"/>
          <w:color w:val="FF0000"/>
          <w:sz w:val="24"/>
          <w:szCs w:val="24"/>
          <w:lang w:val="lv-LV"/>
        </w:rPr>
        <w:t xml:space="preserve"> </w:t>
      </w:r>
      <w:r w:rsidRPr="00716668">
        <w:rPr>
          <w:rFonts w:ascii="Times New Roman" w:hAnsi="Times New Roman" w:cs="Times New Roman"/>
          <w:sz w:val="24"/>
          <w:szCs w:val="24"/>
          <w:lang w:val="lv-LV"/>
        </w:rPr>
        <w:t>izglītojamie, no kuriem 737 apguvuši neformālo izglītības programmu saturu.</w:t>
      </w:r>
    </w:p>
    <w:p w14:paraId="5024B2CD" w14:textId="0289979E" w:rsidR="00527965" w:rsidRPr="00716668" w:rsidRDefault="00CF7800" w:rsidP="001C72F7">
      <w:pPr>
        <w:pStyle w:val="Sarakstarindkopa"/>
        <w:numPr>
          <w:ilvl w:val="0"/>
          <w:numId w:val="11"/>
        </w:numPr>
        <w:spacing w:before="120" w:after="120" w:line="276" w:lineRule="auto"/>
        <w:ind w:left="0" w:firstLine="0"/>
        <w:contextualSpacing w:val="0"/>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Izglītības iestādes darbības pamatmērķi un prioritātes</w:t>
      </w:r>
      <w:r w:rsidR="00012E01" w:rsidRPr="00716668">
        <w:rPr>
          <w:rFonts w:ascii="Times New Roman" w:hAnsi="Times New Roman" w:cs="Times New Roman"/>
          <w:b/>
          <w:bCs/>
          <w:sz w:val="24"/>
          <w:szCs w:val="24"/>
          <w:lang w:val="lv-LV"/>
        </w:rPr>
        <w:t>.</w:t>
      </w:r>
      <w:r w:rsidRPr="00716668">
        <w:rPr>
          <w:rFonts w:ascii="Times New Roman" w:hAnsi="Times New Roman" w:cs="Times New Roman"/>
          <w:b/>
          <w:bCs/>
          <w:sz w:val="24"/>
          <w:szCs w:val="24"/>
          <w:lang w:val="lv-LV"/>
        </w:rPr>
        <w:br/>
      </w:r>
      <w:r w:rsidR="00527965" w:rsidRPr="00716668">
        <w:rPr>
          <w:rFonts w:ascii="Times New Roman" w:hAnsi="Times New Roman" w:cs="Times New Roman"/>
          <w:b/>
          <w:bCs/>
          <w:sz w:val="24"/>
          <w:szCs w:val="24"/>
          <w:lang w:val="lv-LV"/>
        </w:rPr>
        <w:t>2024./2025. mācību gada prioritātes un sasniegtie rezultāti</w:t>
      </w:r>
    </w:p>
    <w:p w14:paraId="10301110" w14:textId="77777777" w:rsidR="000E0534" w:rsidRPr="00716668" w:rsidRDefault="009F7E6D" w:rsidP="001C72F7">
      <w:pPr>
        <w:pStyle w:val="Sarakstarindkopa"/>
        <w:numPr>
          <w:ilvl w:val="1"/>
          <w:numId w:val="11"/>
        </w:numPr>
        <w:tabs>
          <w:tab w:val="left" w:pos="851"/>
        </w:tabs>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PTC ir izstrādāts attīstības plāns no 2023.g. līdz 2026.g. ieskaitot, tā ietvaros izglītības iestādes dibinātājs LSA ir noteicis sekojošus mērķus un uzdevumus PTC vadītājam trīs gadiem līdz 2025./2026.māc.g. ieskaitot:</w:t>
      </w:r>
    </w:p>
    <w:p w14:paraId="0758EC9B" w14:textId="4B0D4A48" w:rsidR="000E0534"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Izglītības programmu pārskatīšana un pilnveide</w:t>
      </w:r>
      <w:r w:rsidR="005055EB" w:rsidRPr="00716668">
        <w:rPr>
          <w:rFonts w:ascii="Times New Roman" w:eastAsia="Times New Roman" w:hAnsi="Times New Roman" w:cs="Times New Roman"/>
          <w:sz w:val="24"/>
          <w:szCs w:val="24"/>
          <w:lang w:val="lv-LV"/>
        </w:rPr>
        <w:t>, a</w:t>
      </w:r>
      <w:r w:rsidRPr="00716668">
        <w:rPr>
          <w:rFonts w:ascii="Times New Roman" w:eastAsia="Times New Roman" w:hAnsi="Times New Roman" w:cs="Times New Roman"/>
          <w:sz w:val="24"/>
          <w:szCs w:val="24"/>
          <w:lang w:val="lv-LV"/>
        </w:rPr>
        <w:t>ktualizē</w:t>
      </w:r>
      <w:r w:rsidR="005055EB" w:rsidRPr="00716668">
        <w:rPr>
          <w:rFonts w:ascii="Times New Roman" w:eastAsia="Times New Roman" w:hAnsi="Times New Roman" w:cs="Times New Roman"/>
          <w:sz w:val="24"/>
          <w:szCs w:val="24"/>
          <w:lang w:val="lv-LV"/>
        </w:rPr>
        <w:t>jo</w:t>
      </w:r>
      <w:r w:rsidRPr="00716668">
        <w:rPr>
          <w:rFonts w:ascii="Times New Roman" w:eastAsia="Times New Roman" w:hAnsi="Times New Roman" w:cs="Times New Roman"/>
          <w:sz w:val="24"/>
          <w:szCs w:val="24"/>
          <w:lang w:val="lv-LV"/>
        </w:rPr>
        <w:t>t licencēto profesionālo pilnveides izglītības programmu pilnveidi</w:t>
      </w:r>
      <w:r w:rsidR="005055EB" w:rsidRPr="00716668">
        <w:rPr>
          <w:rFonts w:ascii="Times New Roman" w:eastAsia="Times New Roman" w:hAnsi="Times New Roman" w:cs="Times New Roman"/>
          <w:sz w:val="24"/>
          <w:szCs w:val="24"/>
          <w:lang w:val="lv-LV"/>
        </w:rPr>
        <w:t>,</w:t>
      </w:r>
      <w:r w:rsidRPr="00716668">
        <w:rPr>
          <w:rFonts w:ascii="Times New Roman" w:eastAsia="Times New Roman" w:hAnsi="Times New Roman" w:cs="Times New Roman"/>
          <w:sz w:val="24"/>
          <w:szCs w:val="24"/>
          <w:lang w:val="lv-LV"/>
        </w:rPr>
        <w:t xml:space="preserve"> </w:t>
      </w:r>
      <w:r w:rsidR="009B1D13" w:rsidRPr="00716668">
        <w:rPr>
          <w:rFonts w:ascii="Times New Roman" w:eastAsia="Times New Roman" w:hAnsi="Times New Roman" w:cs="Times New Roman"/>
          <w:sz w:val="24"/>
          <w:szCs w:val="24"/>
          <w:lang w:val="lv-LV"/>
        </w:rPr>
        <w:t>ja</w:t>
      </w:r>
      <w:r w:rsidR="005055EB" w:rsidRPr="00716668">
        <w:rPr>
          <w:rFonts w:ascii="Times New Roman" w:eastAsia="Times New Roman" w:hAnsi="Times New Roman" w:cs="Times New Roman"/>
          <w:sz w:val="24"/>
          <w:szCs w:val="24"/>
          <w:lang w:val="lv-LV"/>
        </w:rPr>
        <w:t xml:space="preserve"> nepieciešams, </w:t>
      </w:r>
      <w:r w:rsidRPr="00716668">
        <w:rPr>
          <w:rFonts w:ascii="Times New Roman" w:eastAsia="Times New Roman" w:hAnsi="Times New Roman" w:cs="Times New Roman"/>
          <w:sz w:val="24"/>
          <w:szCs w:val="24"/>
          <w:lang w:val="lv-LV"/>
        </w:rPr>
        <w:t>pārskatot programmu saturu moduļos</w:t>
      </w:r>
      <w:r w:rsidR="009B1D13" w:rsidRPr="00716668">
        <w:rPr>
          <w:rFonts w:ascii="Times New Roman" w:eastAsia="Times New Roman" w:hAnsi="Times New Roman" w:cs="Times New Roman"/>
          <w:sz w:val="24"/>
          <w:szCs w:val="24"/>
          <w:lang w:val="lv-LV"/>
        </w:rPr>
        <w:t xml:space="preserve"> un/vai</w:t>
      </w:r>
      <w:r w:rsidRPr="00716668">
        <w:rPr>
          <w:rFonts w:ascii="Times New Roman" w:eastAsia="Times New Roman" w:hAnsi="Times New Roman" w:cs="Times New Roman"/>
          <w:sz w:val="24"/>
          <w:szCs w:val="24"/>
          <w:lang w:val="lv-LV"/>
        </w:rPr>
        <w:t xml:space="preserve"> palielin</w:t>
      </w:r>
      <w:r w:rsidR="005055EB" w:rsidRPr="00716668">
        <w:rPr>
          <w:rFonts w:ascii="Times New Roman" w:eastAsia="Times New Roman" w:hAnsi="Times New Roman" w:cs="Times New Roman"/>
          <w:sz w:val="24"/>
          <w:szCs w:val="24"/>
          <w:lang w:val="lv-LV"/>
        </w:rPr>
        <w:t>o</w:t>
      </w:r>
      <w:r w:rsidRPr="00716668">
        <w:rPr>
          <w:rFonts w:ascii="Times New Roman" w:eastAsia="Times New Roman" w:hAnsi="Times New Roman" w:cs="Times New Roman"/>
          <w:sz w:val="24"/>
          <w:szCs w:val="24"/>
          <w:lang w:val="lv-LV"/>
        </w:rPr>
        <w:t>t stundu apjomu un papildinot to ar nozares aktualitātēm</w:t>
      </w:r>
      <w:r w:rsidR="000E0534" w:rsidRPr="00716668">
        <w:rPr>
          <w:rFonts w:ascii="Times New Roman" w:eastAsia="Times New Roman" w:hAnsi="Times New Roman" w:cs="Times New Roman"/>
          <w:sz w:val="24"/>
          <w:szCs w:val="24"/>
          <w:lang w:val="lv-LV"/>
        </w:rPr>
        <w:t>;</w:t>
      </w:r>
    </w:p>
    <w:p w14:paraId="22C0C9C2"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Pedagogu atbalsta sistēmas izveide un vērtēšanas kārtības pārskatīšana;</w:t>
      </w:r>
      <w:r w:rsidR="009F278C" w:rsidRPr="00716668">
        <w:rPr>
          <w:rFonts w:ascii="Times New Roman" w:eastAsia="Times New Roman" w:hAnsi="Times New Roman" w:cs="Times New Roman"/>
          <w:sz w:val="24"/>
          <w:szCs w:val="24"/>
          <w:lang w:val="lv-LV"/>
        </w:rPr>
        <w:t xml:space="preserve"> </w:t>
      </w:r>
    </w:p>
    <w:p w14:paraId="6EA24E9F"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Jaunu izglītības programmu izstrāde un ieviešana;</w:t>
      </w:r>
    </w:p>
    <w:p w14:paraId="797079AE"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Ārējo klientu piesaiste;</w:t>
      </w:r>
    </w:p>
    <w:p w14:paraId="589C2CB5"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Iesaiste ES projektos;</w:t>
      </w:r>
    </w:p>
    <w:p w14:paraId="5E2656E1"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Pedagogu profesionālā pilnveide;</w:t>
      </w:r>
    </w:p>
    <w:p w14:paraId="434B2DCB"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Mācību procesa monitorings;</w:t>
      </w:r>
    </w:p>
    <w:p w14:paraId="205C0846" w14:textId="77777777" w:rsidR="009F278C"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Pašvadītas mācīšanās veicināšana izglītojamajiem;</w:t>
      </w:r>
    </w:p>
    <w:p w14:paraId="7FC6959E" w14:textId="046135DD" w:rsidR="009F7E6D" w:rsidRPr="00716668" w:rsidRDefault="009F7E6D" w:rsidP="001C72F7">
      <w:pPr>
        <w:pStyle w:val="Sarakstarindkopa"/>
        <w:numPr>
          <w:ilvl w:val="2"/>
          <w:numId w:val="11"/>
        </w:numPr>
        <w:spacing w:before="120" w:after="120" w:line="276" w:lineRule="auto"/>
        <w:ind w:left="0" w:firstLine="0"/>
        <w:contextualSpacing w:val="0"/>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PTC administratīvā bloka reorganizācija un pilnveide, t.sk. amata funkciju/pienākumu un atbilstības jomu noteikšana izglītības iestādes mācību un/vai audzināšanas procesa plānošanā un vadīšanā iesaistītajiem darbiniekiem.</w:t>
      </w:r>
    </w:p>
    <w:p w14:paraId="271C8CDD" w14:textId="7C2D581D" w:rsidR="009F7E6D" w:rsidRPr="00716668" w:rsidRDefault="00565D1D" w:rsidP="001C72F7">
      <w:pPr>
        <w:pStyle w:val="Sarakstarindkopa"/>
        <w:numPr>
          <w:ilvl w:val="1"/>
          <w:numId w:val="11"/>
        </w:numPr>
        <w:tabs>
          <w:tab w:val="left" w:pos="993"/>
        </w:tabs>
        <w:spacing w:before="120" w:after="120" w:line="276" w:lineRule="auto"/>
        <w:ind w:left="0" w:firstLine="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2024./2025.</w:t>
      </w:r>
      <w:r w:rsidR="00011E64" w:rsidRPr="00716668">
        <w:rPr>
          <w:rFonts w:ascii="Times New Roman" w:eastAsia="Times New Roman" w:hAnsi="Times New Roman" w:cs="Times New Roman"/>
          <w:sz w:val="24"/>
          <w:szCs w:val="24"/>
          <w:lang w:val="lv-LV"/>
        </w:rPr>
        <w:t> </w:t>
      </w:r>
      <w:r w:rsidRPr="00716668">
        <w:rPr>
          <w:rFonts w:ascii="Times New Roman" w:eastAsia="Times New Roman" w:hAnsi="Times New Roman" w:cs="Times New Roman"/>
          <w:sz w:val="24"/>
          <w:szCs w:val="24"/>
          <w:lang w:val="lv-LV"/>
        </w:rPr>
        <w:t>mācību gad</w:t>
      </w:r>
      <w:r w:rsidR="001C2184" w:rsidRPr="00716668">
        <w:rPr>
          <w:rFonts w:ascii="Times New Roman" w:eastAsia="Times New Roman" w:hAnsi="Times New Roman" w:cs="Times New Roman"/>
          <w:sz w:val="24"/>
          <w:szCs w:val="24"/>
          <w:lang w:val="lv-LV"/>
        </w:rPr>
        <w:t>a priorit</w:t>
      </w:r>
      <w:r w:rsidR="006C7ADB" w:rsidRPr="00716668">
        <w:rPr>
          <w:rFonts w:ascii="Times New Roman" w:eastAsia="Times New Roman" w:hAnsi="Times New Roman" w:cs="Times New Roman"/>
          <w:sz w:val="24"/>
          <w:szCs w:val="24"/>
          <w:lang w:val="lv-LV"/>
        </w:rPr>
        <w:t>ātes un</w:t>
      </w:r>
      <w:r w:rsidR="001C2184" w:rsidRPr="00716668">
        <w:rPr>
          <w:rFonts w:ascii="Times New Roman" w:eastAsia="Times New Roman" w:hAnsi="Times New Roman" w:cs="Times New Roman"/>
          <w:sz w:val="24"/>
          <w:szCs w:val="24"/>
          <w:lang w:val="lv-LV"/>
        </w:rPr>
        <w:t xml:space="preserve"> </w:t>
      </w:r>
      <w:r w:rsidR="00011E64" w:rsidRPr="00716668">
        <w:rPr>
          <w:rFonts w:ascii="Times New Roman" w:eastAsia="Times New Roman" w:hAnsi="Times New Roman" w:cs="Times New Roman"/>
          <w:sz w:val="24"/>
          <w:szCs w:val="24"/>
          <w:lang w:val="lv-LV"/>
        </w:rPr>
        <w:t>izvirzīt</w:t>
      </w:r>
      <w:r w:rsidR="000D301D" w:rsidRPr="00716668">
        <w:rPr>
          <w:rFonts w:ascii="Times New Roman" w:eastAsia="Times New Roman" w:hAnsi="Times New Roman" w:cs="Times New Roman"/>
          <w:sz w:val="24"/>
          <w:szCs w:val="24"/>
          <w:lang w:val="lv-LV"/>
        </w:rPr>
        <w:t xml:space="preserve">o </w:t>
      </w:r>
      <w:r w:rsidR="00840925" w:rsidRPr="00716668">
        <w:rPr>
          <w:rFonts w:ascii="Times New Roman" w:eastAsia="Times New Roman" w:hAnsi="Times New Roman" w:cs="Times New Roman"/>
          <w:sz w:val="24"/>
          <w:szCs w:val="24"/>
          <w:lang w:val="lv-LV"/>
        </w:rPr>
        <w:t>sasniedzam</w:t>
      </w:r>
      <w:r w:rsidR="001C2184" w:rsidRPr="00716668">
        <w:rPr>
          <w:rFonts w:ascii="Times New Roman" w:eastAsia="Times New Roman" w:hAnsi="Times New Roman" w:cs="Times New Roman"/>
          <w:sz w:val="24"/>
          <w:szCs w:val="24"/>
          <w:lang w:val="lv-LV"/>
        </w:rPr>
        <w:t>o</w:t>
      </w:r>
      <w:r w:rsidR="00840925" w:rsidRPr="00716668">
        <w:rPr>
          <w:rFonts w:ascii="Times New Roman" w:eastAsia="Times New Roman" w:hAnsi="Times New Roman" w:cs="Times New Roman"/>
          <w:sz w:val="24"/>
          <w:szCs w:val="24"/>
          <w:lang w:val="lv-LV"/>
        </w:rPr>
        <w:t xml:space="preserve"> rezultāt</w:t>
      </w:r>
      <w:r w:rsidR="001C2184" w:rsidRPr="00716668">
        <w:rPr>
          <w:rFonts w:ascii="Times New Roman" w:eastAsia="Times New Roman" w:hAnsi="Times New Roman" w:cs="Times New Roman"/>
          <w:sz w:val="24"/>
          <w:szCs w:val="24"/>
          <w:lang w:val="lv-LV"/>
        </w:rPr>
        <w:t>u</w:t>
      </w:r>
      <w:r w:rsidR="006B1CFD" w:rsidRPr="00716668">
        <w:rPr>
          <w:rFonts w:ascii="Times New Roman" w:eastAsia="Times New Roman" w:hAnsi="Times New Roman" w:cs="Times New Roman"/>
          <w:sz w:val="24"/>
          <w:szCs w:val="24"/>
          <w:lang w:val="lv-LV"/>
        </w:rPr>
        <w:t xml:space="preserve"> izvērtējums:</w:t>
      </w:r>
    </w:p>
    <w:tbl>
      <w:tblPr>
        <w:tblStyle w:val="Reatabula"/>
        <w:tblW w:w="9639" w:type="dxa"/>
        <w:tblInd w:w="-5" w:type="dxa"/>
        <w:tblLook w:val="04A0" w:firstRow="1" w:lastRow="0" w:firstColumn="1" w:lastColumn="0" w:noHBand="0" w:noVBand="1"/>
      </w:tblPr>
      <w:tblGrid>
        <w:gridCol w:w="1216"/>
        <w:gridCol w:w="3887"/>
        <w:gridCol w:w="4536"/>
      </w:tblGrid>
      <w:tr w:rsidR="00527965" w:rsidRPr="00716668" w14:paraId="0EA6AE17" w14:textId="77777777" w:rsidTr="00BD08B8">
        <w:tc>
          <w:tcPr>
            <w:tcW w:w="1216" w:type="dxa"/>
          </w:tcPr>
          <w:p w14:paraId="2AEC4FDF" w14:textId="77777777" w:rsidR="00527965" w:rsidRPr="00716668" w:rsidRDefault="00527965" w:rsidP="00FB43AF">
            <w:pPr>
              <w:spacing w:before="120" w:after="120" w:line="276" w:lineRule="auto"/>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Prioritāte</w:t>
            </w:r>
          </w:p>
        </w:tc>
        <w:tc>
          <w:tcPr>
            <w:tcW w:w="3887" w:type="dxa"/>
          </w:tcPr>
          <w:p w14:paraId="46C0D8FB"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Sasniedzamie rezultāti kvantitatīvi un kvalitatīvi</w:t>
            </w:r>
          </w:p>
        </w:tc>
        <w:tc>
          <w:tcPr>
            <w:tcW w:w="4536" w:type="dxa"/>
          </w:tcPr>
          <w:p w14:paraId="6F50ED26"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Norāde par uzdevumu izpildi (Sasniegts/daļēji sasniegts/ Nav sasniegts) un komentārs</w:t>
            </w:r>
          </w:p>
        </w:tc>
      </w:tr>
      <w:tr w:rsidR="003235FE" w:rsidRPr="00716668" w14:paraId="623502BA" w14:textId="77777777" w:rsidTr="00BD08B8">
        <w:tc>
          <w:tcPr>
            <w:tcW w:w="1216" w:type="dxa"/>
            <w:vMerge w:val="restart"/>
          </w:tcPr>
          <w:p w14:paraId="2B714F65" w14:textId="30E39F73" w:rsidR="003235FE" w:rsidRPr="00716668" w:rsidRDefault="003235FE" w:rsidP="00FB43AF">
            <w:pPr>
              <w:pStyle w:val="Sarakstarindkopa"/>
              <w:spacing w:before="120" w:after="120" w:line="276" w:lineRule="auto"/>
              <w:ind w:left="0"/>
              <w:contextualSpacing w:val="0"/>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Nr.1</w:t>
            </w:r>
          </w:p>
        </w:tc>
        <w:tc>
          <w:tcPr>
            <w:tcW w:w="3887" w:type="dxa"/>
          </w:tcPr>
          <w:p w14:paraId="34FFA185" w14:textId="77777777" w:rsidR="003235FE" w:rsidRPr="00716668" w:rsidRDefault="003235FE" w:rsidP="001C72F7">
            <w:pPr>
              <w:pStyle w:val="Sarakstarindkopa"/>
              <w:numPr>
                <w:ilvl w:val="0"/>
                <w:numId w:val="4"/>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4DE43E43" w14:textId="77777777" w:rsidR="003235FE" w:rsidRPr="00716668" w:rsidRDefault="003235FE" w:rsidP="00FB43AF">
            <w:pPr>
              <w:pStyle w:val="TableParagraph"/>
              <w:spacing w:before="120" w:after="120" w:line="276" w:lineRule="auto"/>
              <w:jc w:val="left"/>
              <w:rPr>
                <w:iCs/>
                <w:sz w:val="24"/>
                <w:szCs w:val="24"/>
              </w:rPr>
            </w:pPr>
            <w:r w:rsidRPr="00716668">
              <w:rPr>
                <w:iCs/>
                <w:sz w:val="24"/>
                <w:szCs w:val="24"/>
              </w:rPr>
              <w:t>E-mācību piedāvājuma un satura izstrāde</w:t>
            </w:r>
          </w:p>
        </w:tc>
        <w:tc>
          <w:tcPr>
            <w:tcW w:w="4536" w:type="dxa"/>
            <w:vMerge w:val="restart"/>
          </w:tcPr>
          <w:p w14:paraId="48356D1A" w14:textId="395AA6B9" w:rsidR="003235FE" w:rsidRPr="00716668" w:rsidRDefault="00CA6B1A" w:rsidP="00FB43AF">
            <w:pPr>
              <w:spacing w:before="120" w:after="120" w:line="276" w:lineRule="auto"/>
              <w:rPr>
                <w:rFonts w:ascii="Times New Roman" w:hAnsi="Times New Roman" w:cs="Times New Roman"/>
                <w:b/>
                <w:sz w:val="24"/>
                <w:szCs w:val="24"/>
                <w:lang w:val="lv-LV"/>
              </w:rPr>
            </w:pPr>
            <w:r>
              <w:rPr>
                <w:rFonts w:ascii="Times New Roman" w:hAnsi="Times New Roman" w:cs="Times New Roman"/>
                <w:b/>
                <w:sz w:val="24"/>
                <w:szCs w:val="24"/>
                <w:lang w:val="lv-LV"/>
              </w:rPr>
              <w:t>Nav</w:t>
            </w:r>
            <w:r w:rsidR="003235FE" w:rsidRPr="00716668">
              <w:rPr>
                <w:rFonts w:ascii="Times New Roman" w:hAnsi="Times New Roman" w:cs="Times New Roman"/>
                <w:b/>
                <w:sz w:val="24"/>
                <w:szCs w:val="24"/>
                <w:lang w:val="lv-LV"/>
              </w:rPr>
              <w:t xml:space="preserve"> sasniegts</w:t>
            </w:r>
          </w:p>
          <w:p w14:paraId="44A75357" w14:textId="769BD2CD" w:rsidR="003235FE" w:rsidRPr="00716668" w:rsidRDefault="003235FE" w:rsidP="00FB43AF">
            <w:pPr>
              <w:pStyle w:val="Sarakstarindkopa"/>
              <w:spacing w:before="120" w:after="120" w:line="276" w:lineRule="auto"/>
              <w:ind w:left="0"/>
              <w:contextualSpacing w:val="0"/>
              <w:rPr>
                <w:rFonts w:ascii="Times New Roman" w:hAnsi="Times New Roman" w:cs="Times New Roman"/>
                <w:sz w:val="24"/>
                <w:szCs w:val="24"/>
                <w:lang w:val="lv-LV"/>
              </w:rPr>
            </w:pPr>
            <w:r>
              <w:rPr>
                <w:rFonts w:ascii="Times New Roman" w:hAnsi="Times New Roman" w:cs="Times New Roman"/>
                <w:sz w:val="24"/>
                <w:szCs w:val="24"/>
                <w:lang w:val="lv-LV"/>
              </w:rPr>
              <w:t xml:space="preserve">Sākts darbs pie tīmekļvietnes www.prastpalidzet.lv pilnveides, lai pielāgotu PTC mērķiem un veidotu par PTC galveno digitālo platformu, tostarp e-mācību </w:t>
            </w:r>
            <w:r w:rsidR="00D75339">
              <w:rPr>
                <w:rFonts w:ascii="Times New Roman" w:hAnsi="Times New Roman" w:cs="Times New Roman"/>
                <w:sz w:val="24"/>
                <w:szCs w:val="24"/>
                <w:lang w:val="lv-LV"/>
              </w:rPr>
              <w:t>nodrošināšanai</w:t>
            </w:r>
            <w:r>
              <w:rPr>
                <w:rFonts w:ascii="Times New Roman" w:hAnsi="Times New Roman" w:cs="Times New Roman"/>
                <w:sz w:val="24"/>
                <w:szCs w:val="24"/>
                <w:lang w:val="lv-LV"/>
              </w:rPr>
              <w:t xml:space="preserve">.  </w:t>
            </w:r>
          </w:p>
        </w:tc>
      </w:tr>
      <w:tr w:rsidR="003235FE" w:rsidRPr="00716668" w14:paraId="1B5E5D79" w14:textId="77777777" w:rsidTr="00BD08B8">
        <w:tc>
          <w:tcPr>
            <w:tcW w:w="1216" w:type="dxa"/>
            <w:vMerge/>
          </w:tcPr>
          <w:p w14:paraId="26B67669" w14:textId="77777777" w:rsidR="003235FE" w:rsidRPr="00716668" w:rsidRDefault="003235FE" w:rsidP="00FB43AF">
            <w:pPr>
              <w:pStyle w:val="Sarakstarindkopa"/>
              <w:spacing w:before="120" w:after="120" w:line="276" w:lineRule="auto"/>
              <w:ind w:left="0"/>
              <w:contextualSpacing w:val="0"/>
              <w:rPr>
                <w:rFonts w:ascii="Times New Roman" w:hAnsi="Times New Roman" w:cs="Times New Roman"/>
                <w:sz w:val="24"/>
                <w:szCs w:val="24"/>
                <w:lang w:val="lv-LV"/>
              </w:rPr>
            </w:pPr>
          </w:p>
        </w:tc>
        <w:tc>
          <w:tcPr>
            <w:tcW w:w="3887" w:type="dxa"/>
          </w:tcPr>
          <w:p w14:paraId="40E94FA5" w14:textId="77777777" w:rsidR="003235FE" w:rsidRPr="00716668" w:rsidRDefault="003235FE" w:rsidP="001C72F7">
            <w:pPr>
              <w:pStyle w:val="Sarakstarindkopa"/>
              <w:numPr>
                <w:ilvl w:val="0"/>
                <w:numId w:val="4"/>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51A13AF1" w14:textId="77777777" w:rsidR="003235FE" w:rsidRPr="00716668" w:rsidRDefault="003235FE" w:rsidP="00FB43AF">
            <w:pPr>
              <w:spacing w:before="120" w:after="120" w:line="276" w:lineRule="auto"/>
              <w:rPr>
                <w:rFonts w:ascii="Times New Roman" w:hAnsi="Times New Roman" w:cs="Times New Roman"/>
                <w:b/>
                <w:bCs/>
                <w:sz w:val="24"/>
                <w:szCs w:val="24"/>
                <w:lang w:val="lv-LV"/>
              </w:rPr>
            </w:pPr>
            <w:r w:rsidRPr="00716668">
              <w:rPr>
                <w:rFonts w:ascii="Times New Roman" w:eastAsia="Times New Roman" w:hAnsi="Times New Roman" w:cs="Times New Roman"/>
                <w:iCs/>
                <w:sz w:val="24"/>
                <w:szCs w:val="24"/>
                <w:lang w:val="lv-LV"/>
              </w:rPr>
              <w:t>Izstrādāto E-mācību kursu izvietošana e-mācību platformā dalībnieku apmācībai</w:t>
            </w:r>
          </w:p>
        </w:tc>
        <w:tc>
          <w:tcPr>
            <w:tcW w:w="4536" w:type="dxa"/>
            <w:vMerge/>
          </w:tcPr>
          <w:p w14:paraId="26796D2F" w14:textId="64B44355" w:rsidR="003235FE" w:rsidRPr="00716668" w:rsidRDefault="003235FE" w:rsidP="00FB43AF">
            <w:pPr>
              <w:pStyle w:val="Sarakstarindkopa"/>
              <w:spacing w:before="120" w:after="120" w:line="276" w:lineRule="auto"/>
              <w:ind w:left="0"/>
              <w:contextualSpacing w:val="0"/>
              <w:rPr>
                <w:rFonts w:ascii="Times New Roman" w:hAnsi="Times New Roman" w:cs="Times New Roman"/>
                <w:bCs/>
                <w:sz w:val="24"/>
                <w:szCs w:val="24"/>
                <w:lang w:val="lv-LV"/>
              </w:rPr>
            </w:pPr>
          </w:p>
        </w:tc>
      </w:tr>
      <w:tr w:rsidR="003235FE" w:rsidRPr="00716668" w14:paraId="52D47137" w14:textId="77777777" w:rsidTr="00BD08B8">
        <w:tc>
          <w:tcPr>
            <w:tcW w:w="1216" w:type="dxa"/>
            <w:vMerge w:val="restart"/>
          </w:tcPr>
          <w:p w14:paraId="0E34A3AE" w14:textId="77777777" w:rsidR="003235FE" w:rsidRPr="00716668" w:rsidRDefault="003235FE" w:rsidP="00FB43AF">
            <w:pPr>
              <w:spacing w:before="120" w:after="120" w:line="276" w:lineRule="auto"/>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lastRenderedPageBreak/>
              <w:t>Nr.2</w:t>
            </w:r>
          </w:p>
        </w:tc>
        <w:tc>
          <w:tcPr>
            <w:tcW w:w="3887" w:type="dxa"/>
          </w:tcPr>
          <w:p w14:paraId="147810F2" w14:textId="77777777" w:rsidR="003235FE" w:rsidRPr="00716668" w:rsidRDefault="003235FE" w:rsidP="001C72F7">
            <w:pPr>
              <w:pStyle w:val="Sarakstarindkopa"/>
              <w:numPr>
                <w:ilvl w:val="0"/>
                <w:numId w:val="10"/>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sz w:val="24"/>
                <w:szCs w:val="24"/>
                <w:lang w:val="lv-LV"/>
              </w:rPr>
              <w:t>kvalitatīvi</w:t>
            </w:r>
          </w:p>
          <w:p w14:paraId="5D2ED95F" w14:textId="77777777" w:rsidR="003235FE" w:rsidRPr="00716668" w:rsidRDefault="003235FE"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Profesionālās pilnveides izglītības programmās “Bērnu aprūpes pamati” un “Aprūpes darbi” no katras programmas atsevišķai apguvei izdalīt 2 moduļus </w:t>
            </w:r>
          </w:p>
        </w:tc>
        <w:tc>
          <w:tcPr>
            <w:tcW w:w="4536" w:type="dxa"/>
            <w:vMerge w:val="restart"/>
          </w:tcPr>
          <w:p w14:paraId="01623E12" w14:textId="77777777" w:rsidR="003235FE" w:rsidRPr="00716668" w:rsidRDefault="003235FE"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Daļēji sasniegts</w:t>
            </w:r>
          </w:p>
          <w:p w14:paraId="22633427" w14:textId="3A892768" w:rsidR="003235FE" w:rsidRPr="00716668" w:rsidRDefault="003235FE" w:rsidP="003235FE">
            <w:pPr>
              <w:pStyle w:val="Sarakstarindkopa"/>
              <w:spacing w:before="120" w:after="120" w:line="276" w:lineRule="auto"/>
              <w:ind w:left="0"/>
              <w:contextualSpacing w:val="0"/>
              <w:rPr>
                <w:rFonts w:ascii="Times New Roman" w:hAnsi="Times New Roman" w:cs="Times New Roman"/>
                <w:bCs/>
                <w:color w:val="EE0000"/>
                <w:sz w:val="24"/>
                <w:szCs w:val="24"/>
                <w:lang w:val="lv-LV"/>
              </w:rPr>
            </w:pPr>
            <w:r w:rsidRPr="00716668">
              <w:rPr>
                <w:rFonts w:ascii="Times New Roman" w:hAnsi="Times New Roman" w:cs="Times New Roman"/>
                <w:bCs/>
                <w:sz w:val="24"/>
                <w:szCs w:val="24"/>
                <w:lang w:val="lv-LV"/>
              </w:rPr>
              <w:t>Izveidots  mācību kurss “Bērnu tiesību aizsardzība” (8 akadēmiskās stundas)</w:t>
            </w:r>
            <w:r>
              <w:rPr>
                <w:rFonts w:ascii="Times New Roman" w:hAnsi="Times New Roman" w:cs="Times New Roman"/>
                <w:bCs/>
                <w:sz w:val="24"/>
                <w:szCs w:val="24"/>
                <w:lang w:val="lv-LV"/>
              </w:rPr>
              <w:t xml:space="preserve">, kas </w:t>
            </w:r>
            <w:r w:rsidRPr="00716668">
              <w:rPr>
                <w:rFonts w:ascii="Times New Roman" w:hAnsi="Times New Roman" w:cs="Times New Roman"/>
                <w:sz w:val="24"/>
                <w:szCs w:val="24"/>
                <w:lang w:val="lv-LV"/>
              </w:rPr>
              <w:t xml:space="preserve"> saskaņotas BAC un tiek nodrošinātas LSA darbiniekiem. 2024./2025. mācību gadā mācību programmu sekmīgi noklausījušies un apguvuši 140 LSA darbinieki</w:t>
            </w:r>
          </w:p>
        </w:tc>
      </w:tr>
      <w:tr w:rsidR="003235FE" w:rsidRPr="00716668" w14:paraId="72B4C29A" w14:textId="77777777" w:rsidTr="00BD08B8">
        <w:tc>
          <w:tcPr>
            <w:tcW w:w="1216" w:type="dxa"/>
            <w:vMerge/>
          </w:tcPr>
          <w:p w14:paraId="3B083BE6" w14:textId="77777777" w:rsidR="003235FE" w:rsidRPr="00716668" w:rsidRDefault="003235FE" w:rsidP="00FB43AF">
            <w:pPr>
              <w:pStyle w:val="Sarakstarindkopa"/>
              <w:spacing w:before="120" w:after="120" w:line="276" w:lineRule="auto"/>
              <w:ind w:left="0"/>
              <w:contextualSpacing w:val="0"/>
              <w:rPr>
                <w:rFonts w:ascii="Times New Roman" w:hAnsi="Times New Roman" w:cs="Times New Roman"/>
                <w:sz w:val="24"/>
                <w:szCs w:val="24"/>
                <w:lang w:val="lv-LV"/>
              </w:rPr>
            </w:pPr>
          </w:p>
        </w:tc>
        <w:tc>
          <w:tcPr>
            <w:tcW w:w="3887" w:type="dxa"/>
          </w:tcPr>
          <w:p w14:paraId="45EEB621" w14:textId="77777777" w:rsidR="003235FE" w:rsidRPr="00716668" w:rsidRDefault="003235FE" w:rsidP="001C72F7">
            <w:pPr>
              <w:pStyle w:val="Sarakstarindkopa"/>
              <w:numPr>
                <w:ilvl w:val="0"/>
                <w:numId w:val="10"/>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71CDE614" w14:textId="77777777" w:rsidR="003235FE" w:rsidRPr="00716668" w:rsidRDefault="003235FE"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Piedāvāt LSA darbiniekiem apguvei atsevišķi no profesionālās pilnveides izglītības programmas “Bērnu aprūpes pamati” 2 moduļus; Piedāvāt apguvei atsevišķi no profesionālās tālākizglītības programmas “Aprūpes darbi” 2 moduļus (mācību pasākumu skaits atbilstoši pieprasījumam)</w:t>
            </w:r>
          </w:p>
        </w:tc>
        <w:tc>
          <w:tcPr>
            <w:tcW w:w="4536" w:type="dxa"/>
            <w:vMerge/>
          </w:tcPr>
          <w:p w14:paraId="458DF9CB" w14:textId="5ECB77D3" w:rsidR="003235FE" w:rsidRPr="00716668" w:rsidRDefault="003235FE" w:rsidP="00FB43AF">
            <w:pPr>
              <w:pStyle w:val="Sarakstarindkopa"/>
              <w:spacing w:before="120" w:after="120" w:line="276" w:lineRule="auto"/>
              <w:ind w:left="0"/>
              <w:contextualSpacing w:val="0"/>
              <w:rPr>
                <w:rFonts w:ascii="Times New Roman" w:hAnsi="Times New Roman" w:cs="Times New Roman"/>
                <w:sz w:val="24"/>
                <w:szCs w:val="24"/>
                <w:lang w:val="lv-LV"/>
              </w:rPr>
            </w:pPr>
          </w:p>
        </w:tc>
      </w:tr>
      <w:tr w:rsidR="00527965" w:rsidRPr="00716668" w14:paraId="52C77BE6" w14:textId="77777777" w:rsidTr="00BD08B8">
        <w:trPr>
          <w:trHeight w:val="1830"/>
        </w:trPr>
        <w:tc>
          <w:tcPr>
            <w:tcW w:w="1216" w:type="dxa"/>
            <w:vMerge w:val="restart"/>
          </w:tcPr>
          <w:p w14:paraId="1B9A8755" w14:textId="77777777" w:rsidR="00527965" w:rsidRPr="00716668" w:rsidRDefault="00527965" w:rsidP="00FB43AF">
            <w:pPr>
              <w:spacing w:before="120" w:after="120" w:line="276" w:lineRule="auto"/>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Nr.3</w:t>
            </w:r>
          </w:p>
        </w:tc>
        <w:tc>
          <w:tcPr>
            <w:tcW w:w="3887" w:type="dxa"/>
          </w:tcPr>
          <w:p w14:paraId="12468540" w14:textId="77777777" w:rsidR="00527965" w:rsidRPr="00716668" w:rsidRDefault="00527965" w:rsidP="001C72F7">
            <w:pPr>
              <w:pStyle w:val="Sarakstarindkopa"/>
              <w:numPr>
                <w:ilvl w:val="0"/>
                <w:numId w:val="5"/>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64712FE4" w14:textId="3A73928D"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Pedagogu profesionālo prasmju pilnveide, iesaistoties ES projekta “</w:t>
            </w:r>
            <w:proofErr w:type="spellStart"/>
            <w:r w:rsidRPr="00716668">
              <w:rPr>
                <w:rFonts w:ascii="Times New Roman" w:hAnsi="Times New Roman" w:cs="Times New Roman"/>
                <w:sz w:val="24"/>
                <w:szCs w:val="24"/>
                <w:lang w:val="lv-LV"/>
              </w:rPr>
              <w:t>Bwise</w:t>
            </w:r>
            <w:proofErr w:type="spellEnd"/>
            <w:r w:rsidRPr="00716668">
              <w:rPr>
                <w:rFonts w:ascii="Times New Roman" w:hAnsi="Times New Roman" w:cs="Times New Roman"/>
                <w:sz w:val="24"/>
                <w:szCs w:val="24"/>
                <w:lang w:val="lv-LV"/>
              </w:rPr>
              <w:t>” ieviešanā.</w:t>
            </w:r>
          </w:p>
        </w:tc>
        <w:tc>
          <w:tcPr>
            <w:tcW w:w="4536" w:type="dxa"/>
          </w:tcPr>
          <w:p w14:paraId="65471724"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Sasniegts</w:t>
            </w:r>
          </w:p>
          <w:p w14:paraId="734FADB2"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r w:rsidRPr="00716668">
              <w:rPr>
                <w:rFonts w:ascii="Times New Roman" w:hAnsi="Times New Roman" w:cs="Times New Roman"/>
                <w:bCs/>
                <w:sz w:val="24"/>
                <w:szCs w:val="24"/>
                <w:lang w:val="lv-LV"/>
              </w:rPr>
              <w:t xml:space="preserve">Tiek turpināta pedagogu iesaiste projektā </w:t>
            </w:r>
            <w:proofErr w:type="spellStart"/>
            <w:r w:rsidRPr="00716668">
              <w:rPr>
                <w:rFonts w:ascii="Times New Roman" w:hAnsi="Times New Roman" w:cs="Times New Roman"/>
                <w:bCs/>
                <w:sz w:val="24"/>
                <w:szCs w:val="24"/>
                <w:lang w:val="lv-LV"/>
              </w:rPr>
              <w:t>Stronger</w:t>
            </w:r>
            <w:proofErr w:type="spellEnd"/>
            <w:r w:rsidRPr="00716668">
              <w:rPr>
                <w:rFonts w:ascii="Times New Roman" w:hAnsi="Times New Roman" w:cs="Times New Roman"/>
                <w:bCs/>
                <w:sz w:val="24"/>
                <w:szCs w:val="24"/>
                <w:lang w:val="lv-LV"/>
              </w:rPr>
              <w:t xml:space="preserve"> </w:t>
            </w:r>
            <w:proofErr w:type="spellStart"/>
            <w:r w:rsidRPr="00716668">
              <w:rPr>
                <w:rFonts w:ascii="Times New Roman" w:hAnsi="Times New Roman" w:cs="Times New Roman"/>
                <w:bCs/>
                <w:sz w:val="24"/>
                <w:szCs w:val="24"/>
                <w:lang w:val="lv-LV"/>
              </w:rPr>
              <w:t>Together</w:t>
            </w:r>
            <w:proofErr w:type="spellEnd"/>
            <w:r w:rsidRPr="00716668">
              <w:rPr>
                <w:rFonts w:ascii="Times New Roman" w:hAnsi="Times New Roman" w:cs="Times New Roman"/>
                <w:bCs/>
                <w:sz w:val="24"/>
                <w:szCs w:val="24"/>
                <w:lang w:val="lv-LV"/>
              </w:rPr>
              <w:t xml:space="preserve">, kas balstīts uz projekta </w:t>
            </w:r>
            <w:proofErr w:type="spellStart"/>
            <w:r w:rsidRPr="00716668">
              <w:rPr>
                <w:rFonts w:ascii="Times New Roman" w:hAnsi="Times New Roman" w:cs="Times New Roman"/>
                <w:bCs/>
                <w:sz w:val="24"/>
                <w:szCs w:val="24"/>
                <w:lang w:val="lv-LV"/>
              </w:rPr>
              <w:t>Bwise</w:t>
            </w:r>
            <w:proofErr w:type="spellEnd"/>
            <w:r w:rsidRPr="00716668">
              <w:rPr>
                <w:rFonts w:ascii="Times New Roman" w:hAnsi="Times New Roman" w:cs="Times New Roman"/>
                <w:bCs/>
                <w:sz w:val="24"/>
                <w:szCs w:val="24"/>
                <w:lang w:val="lv-LV"/>
              </w:rPr>
              <w:t xml:space="preserve"> iestrādēm.</w:t>
            </w:r>
          </w:p>
        </w:tc>
      </w:tr>
      <w:tr w:rsidR="00527965" w:rsidRPr="00716668" w14:paraId="716E2C31" w14:textId="77777777" w:rsidTr="000A090A">
        <w:trPr>
          <w:trHeight w:val="2400"/>
        </w:trPr>
        <w:tc>
          <w:tcPr>
            <w:tcW w:w="1216" w:type="dxa"/>
            <w:vMerge/>
          </w:tcPr>
          <w:p w14:paraId="49E918AC"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sz w:val="24"/>
                <w:szCs w:val="24"/>
                <w:lang w:val="lv-LV"/>
              </w:rPr>
            </w:pPr>
          </w:p>
        </w:tc>
        <w:tc>
          <w:tcPr>
            <w:tcW w:w="3887" w:type="dxa"/>
          </w:tcPr>
          <w:p w14:paraId="0E644A77" w14:textId="77777777" w:rsidR="00527965" w:rsidRPr="00716668" w:rsidRDefault="00527965" w:rsidP="001C72F7">
            <w:pPr>
              <w:pStyle w:val="Sarakstarindkopa"/>
              <w:numPr>
                <w:ilvl w:val="0"/>
                <w:numId w:val="5"/>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388971C0"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Nodrošināts vismaz 1 profesionālās pilnveides monitorings katra pasniedzēja darbā (nodarbību vērošana, izvērtēšanas saruna, atgriezeniskās saites sniegšana pedagogam u.c.)</w:t>
            </w:r>
          </w:p>
        </w:tc>
        <w:tc>
          <w:tcPr>
            <w:tcW w:w="4536" w:type="dxa"/>
          </w:tcPr>
          <w:p w14:paraId="0BDDA746"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Sasniegts</w:t>
            </w:r>
          </w:p>
          <w:p w14:paraId="5166D7B5"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r w:rsidRPr="00716668">
              <w:rPr>
                <w:rFonts w:ascii="Times New Roman" w:hAnsi="Times New Roman" w:cs="Times New Roman"/>
                <w:bCs/>
                <w:sz w:val="24"/>
                <w:szCs w:val="24"/>
                <w:lang w:val="lv-LV"/>
              </w:rPr>
              <w:t xml:space="preserve">Veikta nodarbību vērošana, izvērtēšanas saruna un atgriezeniskās saites sniegšana ar katru pedagogu vismaz vienu reizi mācību gada laikā. </w:t>
            </w:r>
          </w:p>
        </w:tc>
      </w:tr>
      <w:tr w:rsidR="00527965" w:rsidRPr="00716668" w14:paraId="6902CF8E" w14:textId="77777777" w:rsidTr="00BD08B8">
        <w:tc>
          <w:tcPr>
            <w:tcW w:w="1216" w:type="dxa"/>
            <w:vMerge w:val="restart"/>
          </w:tcPr>
          <w:p w14:paraId="2AA25428"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Nr.4</w:t>
            </w:r>
          </w:p>
        </w:tc>
        <w:tc>
          <w:tcPr>
            <w:tcW w:w="3887" w:type="dxa"/>
          </w:tcPr>
          <w:p w14:paraId="30833BDA" w14:textId="77777777" w:rsidR="00527965" w:rsidRPr="00716668" w:rsidRDefault="00527965" w:rsidP="001C72F7">
            <w:pPr>
              <w:pStyle w:val="Sarakstarindkopa"/>
              <w:numPr>
                <w:ilvl w:val="0"/>
                <w:numId w:val="6"/>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359BF250"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Neformālās izglītības programmas “e-apmācība “APSis”” piedāvājums ārējam tirgum.</w:t>
            </w:r>
          </w:p>
        </w:tc>
        <w:tc>
          <w:tcPr>
            <w:tcW w:w="4536" w:type="dxa"/>
            <w:vMerge w:val="restart"/>
          </w:tcPr>
          <w:p w14:paraId="3AABB1EB"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Sasniegts</w:t>
            </w:r>
          </w:p>
          <w:p w14:paraId="67D54974"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r w:rsidRPr="00716668">
              <w:rPr>
                <w:rFonts w:ascii="Times New Roman" w:hAnsi="Times New Roman" w:cs="Times New Roman"/>
                <w:bCs/>
                <w:sz w:val="24"/>
                <w:szCs w:val="24"/>
                <w:lang w:val="lv-LV"/>
              </w:rPr>
              <w:t>E-apmācība APSis ir pieejamas ārējam tirgum pēc individuāla pieprasījuma</w:t>
            </w:r>
          </w:p>
          <w:p w14:paraId="7C6FD31C"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p>
        </w:tc>
      </w:tr>
      <w:tr w:rsidR="00527965" w:rsidRPr="00716668" w14:paraId="30F9EE76" w14:textId="77777777" w:rsidTr="00BD08B8">
        <w:tc>
          <w:tcPr>
            <w:tcW w:w="1216" w:type="dxa"/>
            <w:vMerge/>
          </w:tcPr>
          <w:p w14:paraId="2BE17A7D"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sz w:val="24"/>
                <w:szCs w:val="24"/>
                <w:lang w:val="lv-LV"/>
              </w:rPr>
            </w:pPr>
          </w:p>
        </w:tc>
        <w:tc>
          <w:tcPr>
            <w:tcW w:w="3887" w:type="dxa"/>
          </w:tcPr>
          <w:p w14:paraId="0424E993" w14:textId="77777777" w:rsidR="00527965" w:rsidRPr="00716668" w:rsidRDefault="00527965" w:rsidP="001C72F7">
            <w:pPr>
              <w:pStyle w:val="Sarakstarindkopa"/>
              <w:numPr>
                <w:ilvl w:val="0"/>
                <w:numId w:val="6"/>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78CF30BB" w14:textId="3E08015F"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Piedāvāt un nodrošināt mācības ārējam tirgum </w:t>
            </w:r>
          </w:p>
        </w:tc>
        <w:tc>
          <w:tcPr>
            <w:tcW w:w="4536" w:type="dxa"/>
            <w:vMerge/>
          </w:tcPr>
          <w:p w14:paraId="3F8D7623"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p>
        </w:tc>
      </w:tr>
      <w:tr w:rsidR="00527965" w:rsidRPr="00716668" w14:paraId="62E0BBA2" w14:textId="77777777" w:rsidTr="00BD08B8">
        <w:tc>
          <w:tcPr>
            <w:tcW w:w="1216" w:type="dxa"/>
            <w:vMerge w:val="restart"/>
          </w:tcPr>
          <w:p w14:paraId="7F3E0539"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lastRenderedPageBreak/>
              <w:t>Nr.5</w:t>
            </w:r>
          </w:p>
        </w:tc>
        <w:tc>
          <w:tcPr>
            <w:tcW w:w="3887" w:type="dxa"/>
          </w:tcPr>
          <w:p w14:paraId="095B4C2E" w14:textId="77777777" w:rsidR="00527965" w:rsidRPr="00716668" w:rsidRDefault="00527965" w:rsidP="001C72F7">
            <w:pPr>
              <w:pStyle w:val="Sarakstarindkopa"/>
              <w:numPr>
                <w:ilvl w:val="0"/>
                <w:numId w:val="7"/>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0E86268E"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Tiek izveidotas un piedāvātas mācību programmas, kas atbilst LSA darbinieku darba vajadzībām</w:t>
            </w:r>
          </w:p>
        </w:tc>
        <w:tc>
          <w:tcPr>
            <w:tcW w:w="4536" w:type="dxa"/>
            <w:vMerge w:val="restart"/>
          </w:tcPr>
          <w:p w14:paraId="4B81BEA5"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Sasniegts</w:t>
            </w:r>
          </w:p>
          <w:p w14:paraId="4B7BAE76" w14:textId="4060953A"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2024./2025.gadā mācībās kopā piedalījušies 737 dalī</w:t>
            </w:r>
            <w:r w:rsidR="00232DDA" w:rsidRPr="00716668">
              <w:rPr>
                <w:rFonts w:ascii="Times New Roman" w:hAnsi="Times New Roman" w:cs="Times New Roman"/>
                <w:sz w:val="24"/>
                <w:szCs w:val="24"/>
                <w:lang w:val="lv-LV"/>
              </w:rPr>
              <w:t>bnieki (LSA darbinieki)</w:t>
            </w:r>
          </w:p>
        </w:tc>
      </w:tr>
      <w:tr w:rsidR="00527965" w:rsidRPr="00716668" w14:paraId="6F1EB78E" w14:textId="77777777" w:rsidTr="00BD08B8">
        <w:tc>
          <w:tcPr>
            <w:tcW w:w="1216" w:type="dxa"/>
            <w:vMerge/>
          </w:tcPr>
          <w:p w14:paraId="628B1CBA" w14:textId="77777777" w:rsidR="00527965" w:rsidRPr="00716668" w:rsidRDefault="00527965" w:rsidP="00FB43AF">
            <w:pPr>
              <w:spacing w:before="120" w:after="120" w:line="276" w:lineRule="auto"/>
              <w:rPr>
                <w:rFonts w:ascii="Times New Roman" w:hAnsi="Times New Roman" w:cs="Times New Roman"/>
                <w:b/>
                <w:bCs/>
                <w:sz w:val="24"/>
                <w:szCs w:val="24"/>
                <w:lang w:val="lv-LV"/>
              </w:rPr>
            </w:pPr>
          </w:p>
        </w:tc>
        <w:tc>
          <w:tcPr>
            <w:tcW w:w="3887" w:type="dxa"/>
          </w:tcPr>
          <w:p w14:paraId="0DD9F479" w14:textId="77777777" w:rsidR="00527965" w:rsidRPr="00716668" w:rsidRDefault="00527965" w:rsidP="001C72F7">
            <w:pPr>
              <w:pStyle w:val="Sarakstarindkopa"/>
              <w:numPr>
                <w:ilvl w:val="0"/>
                <w:numId w:val="7"/>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7D8484D2"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Izglītoti vismaz 20 LSA darbinieki </w:t>
            </w:r>
            <w:proofErr w:type="spellStart"/>
            <w:r w:rsidRPr="00716668">
              <w:rPr>
                <w:rFonts w:ascii="Times New Roman" w:hAnsi="Times New Roman" w:cs="Times New Roman"/>
                <w:sz w:val="24"/>
                <w:szCs w:val="24"/>
                <w:lang w:val="lv-LV"/>
              </w:rPr>
              <w:t>māc.g</w:t>
            </w:r>
            <w:proofErr w:type="spellEnd"/>
            <w:r w:rsidRPr="00716668">
              <w:rPr>
                <w:rFonts w:ascii="Times New Roman" w:hAnsi="Times New Roman" w:cs="Times New Roman"/>
                <w:sz w:val="24"/>
                <w:szCs w:val="24"/>
                <w:lang w:val="lv-LV"/>
              </w:rPr>
              <w:t>. ietvaros</w:t>
            </w:r>
          </w:p>
        </w:tc>
        <w:tc>
          <w:tcPr>
            <w:tcW w:w="4536" w:type="dxa"/>
            <w:vMerge/>
          </w:tcPr>
          <w:p w14:paraId="5FE85556"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p>
        </w:tc>
      </w:tr>
      <w:tr w:rsidR="00527965" w:rsidRPr="00716668" w14:paraId="24883F55" w14:textId="77777777" w:rsidTr="00BD08B8">
        <w:tc>
          <w:tcPr>
            <w:tcW w:w="1216" w:type="dxa"/>
            <w:vMerge w:val="restart"/>
          </w:tcPr>
          <w:p w14:paraId="0874B155"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Nr.6</w:t>
            </w:r>
          </w:p>
        </w:tc>
        <w:tc>
          <w:tcPr>
            <w:tcW w:w="3887" w:type="dxa"/>
          </w:tcPr>
          <w:p w14:paraId="7FC3CF55" w14:textId="77777777" w:rsidR="00527965" w:rsidRPr="00716668" w:rsidRDefault="00527965" w:rsidP="001C72F7">
            <w:pPr>
              <w:pStyle w:val="Sarakstarindkopa"/>
              <w:numPr>
                <w:ilvl w:val="0"/>
                <w:numId w:val="8"/>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15F5FEB2" w14:textId="77777777" w:rsidR="00527965" w:rsidRPr="00716668" w:rsidRDefault="00527965" w:rsidP="00FB43AF">
            <w:pPr>
              <w:spacing w:before="120" w:after="120" w:line="276" w:lineRule="auto"/>
              <w:rPr>
                <w:rFonts w:ascii="Times New Roman" w:hAnsi="Times New Roman" w:cs="Times New Roman"/>
                <w:b/>
                <w:bCs/>
                <w:sz w:val="24"/>
                <w:szCs w:val="24"/>
                <w:lang w:val="lv-LV"/>
              </w:rPr>
            </w:pPr>
            <w:r w:rsidRPr="00716668">
              <w:rPr>
                <w:rFonts w:ascii="Times New Roman" w:hAnsi="Times New Roman" w:cs="Times New Roman"/>
                <w:iCs/>
                <w:sz w:val="24"/>
                <w:szCs w:val="24"/>
                <w:lang w:val="lv-LV"/>
              </w:rPr>
              <w:t>“</w:t>
            </w:r>
            <w:proofErr w:type="spellStart"/>
            <w:r w:rsidRPr="00716668">
              <w:rPr>
                <w:rFonts w:ascii="Times New Roman" w:hAnsi="Times New Roman" w:cs="Times New Roman"/>
                <w:iCs/>
                <w:sz w:val="24"/>
                <w:szCs w:val="24"/>
                <w:lang w:val="lv-LV"/>
              </w:rPr>
              <w:t>Bwise</w:t>
            </w:r>
            <w:proofErr w:type="spellEnd"/>
            <w:r w:rsidRPr="00716668">
              <w:rPr>
                <w:rFonts w:ascii="Times New Roman" w:hAnsi="Times New Roman" w:cs="Times New Roman"/>
                <w:iCs/>
                <w:sz w:val="24"/>
                <w:szCs w:val="24"/>
                <w:lang w:val="lv-LV"/>
              </w:rPr>
              <w:t>” izglītības programmu ieviešana ar piedāvājumu izglītojamajiem</w:t>
            </w:r>
          </w:p>
        </w:tc>
        <w:tc>
          <w:tcPr>
            <w:tcW w:w="4536" w:type="dxa"/>
            <w:vMerge w:val="restart"/>
          </w:tcPr>
          <w:p w14:paraId="1938AE3C"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b/>
                <w:sz w:val="24"/>
                <w:szCs w:val="24"/>
                <w:lang w:val="lv-LV"/>
              </w:rPr>
              <w:t>Daļēji sasniegts</w:t>
            </w:r>
          </w:p>
          <w:p w14:paraId="2E80F6C9"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Cs/>
                <w:sz w:val="24"/>
                <w:szCs w:val="24"/>
                <w:lang w:val="lv-LV"/>
              </w:rPr>
            </w:pPr>
            <w:r w:rsidRPr="00716668">
              <w:rPr>
                <w:rFonts w:ascii="Times New Roman" w:hAnsi="Times New Roman" w:cs="Times New Roman"/>
                <w:bCs/>
                <w:sz w:val="24"/>
                <w:szCs w:val="24"/>
                <w:lang w:val="lv-LV"/>
              </w:rPr>
              <w:t xml:space="preserve">Projekta </w:t>
            </w:r>
            <w:proofErr w:type="spellStart"/>
            <w:r w:rsidRPr="00716668">
              <w:rPr>
                <w:rFonts w:ascii="Times New Roman" w:hAnsi="Times New Roman" w:cs="Times New Roman"/>
                <w:bCs/>
                <w:sz w:val="24"/>
                <w:szCs w:val="24"/>
                <w:lang w:val="lv-LV"/>
              </w:rPr>
              <w:t>Bwise</w:t>
            </w:r>
            <w:proofErr w:type="spellEnd"/>
            <w:r w:rsidRPr="00716668">
              <w:rPr>
                <w:rFonts w:ascii="Times New Roman" w:hAnsi="Times New Roman" w:cs="Times New Roman"/>
                <w:bCs/>
                <w:sz w:val="24"/>
                <w:szCs w:val="24"/>
                <w:lang w:val="lv-LV"/>
              </w:rPr>
              <w:t xml:space="preserve"> iestrādes tiek turpinātas projektā “</w:t>
            </w:r>
            <w:proofErr w:type="spellStart"/>
            <w:r w:rsidRPr="00716668">
              <w:rPr>
                <w:rFonts w:ascii="Times New Roman" w:hAnsi="Times New Roman" w:cs="Times New Roman"/>
                <w:bCs/>
                <w:sz w:val="24"/>
                <w:szCs w:val="24"/>
                <w:lang w:val="lv-LV"/>
              </w:rPr>
              <w:t>Stronger</w:t>
            </w:r>
            <w:proofErr w:type="spellEnd"/>
            <w:r w:rsidRPr="00716668">
              <w:rPr>
                <w:rFonts w:ascii="Times New Roman" w:hAnsi="Times New Roman" w:cs="Times New Roman"/>
                <w:bCs/>
                <w:sz w:val="24"/>
                <w:szCs w:val="24"/>
                <w:lang w:val="lv-LV"/>
              </w:rPr>
              <w:t xml:space="preserve"> </w:t>
            </w:r>
            <w:proofErr w:type="spellStart"/>
            <w:r w:rsidRPr="00716668">
              <w:rPr>
                <w:rFonts w:ascii="Times New Roman" w:hAnsi="Times New Roman" w:cs="Times New Roman"/>
                <w:bCs/>
                <w:sz w:val="24"/>
                <w:szCs w:val="24"/>
                <w:lang w:val="lv-LV"/>
              </w:rPr>
              <w:t>Together</w:t>
            </w:r>
            <w:proofErr w:type="spellEnd"/>
            <w:r w:rsidRPr="00716668">
              <w:rPr>
                <w:rFonts w:ascii="Times New Roman" w:hAnsi="Times New Roman" w:cs="Times New Roman"/>
                <w:bCs/>
                <w:sz w:val="24"/>
                <w:szCs w:val="24"/>
                <w:lang w:val="lv-LV"/>
              </w:rPr>
              <w:t xml:space="preserve">”, nodarbinot dalībniekus ar īpašajām vajadzībām. Katram šādam darbiniekam ir pastāvīgi piesaistīts mentors, tādējādi pastāvīgi nodrošinot apmācību darba vidē. </w:t>
            </w:r>
          </w:p>
        </w:tc>
      </w:tr>
      <w:tr w:rsidR="00527965" w:rsidRPr="00716668" w14:paraId="6777DE21" w14:textId="77777777" w:rsidTr="00BD08B8">
        <w:tc>
          <w:tcPr>
            <w:tcW w:w="1216" w:type="dxa"/>
            <w:vMerge/>
          </w:tcPr>
          <w:p w14:paraId="19F27034"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p>
        </w:tc>
        <w:tc>
          <w:tcPr>
            <w:tcW w:w="3887" w:type="dxa"/>
          </w:tcPr>
          <w:p w14:paraId="04C749F2" w14:textId="77777777" w:rsidR="00527965" w:rsidRPr="00716668" w:rsidRDefault="00527965" w:rsidP="001C72F7">
            <w:pPr>
              <w:pStyle w:val="Sarakstarindkopa"/>
              <w:numPr>
                <w:ilvl w:val="0"/>
                <w:numId w:val="8"/>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6C6C6E3A" w14:textId="77777777" w:rsidR="00527965" w:rsidRPr="00716668" w:rsidRDefault="00527965" w:rsidP="00FB43AF">
            <w:pPr>
              <w:spacing w:before="120" w:after="120" w:line="276" w:lineRule="auto"/>
              <w:rPr>
                <w:rFonts w:ascii="Times New Roman" w:hAnsi="Times New Roman" w:cs="Times New Roman"/>
                <w:b/>
                <w:sz w:val="24"/>
                <w:szCs w:val="24"/>
                <w:lang w:val="lv-LV"/>
              </w:rPr>
            </w:pPr>
            <w:r w:rsidRPr="00716668">
              <w:rPr>
                <w:rFonts w:ascii="Times New Roman" w:hAnsi="Times New Roman" w:cs="Times New Roman"/>
                <w:iCs/>
                <w:sz w:val="24"/>
                <w:szCs w:val="24"/>
                <w:lang w:val="lv-LV"/>
              </w:rPr>
              <w:t>Ieviestas 3 jaunas mācību programmas</w:t>
            </w:r>
          </w:p>
        </w:tc>
        <w:tc>
          <w:tcPr>
            <w:tcW w:w="4536" w:type="dxa"/>
            <w:vMerge/>
          </w:tcPr>
          <w:p w14:paraId="16CD9272"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p>
        </w:tc>
      </w:tr>
      <w:tr w:rsidR="00527965" w:rsidRPr="00716668" w14:paraId="720F31C5" w14:textId="77777777" w:rsidTr="00BD08B8">
        <w:tc>
          <w:tcPr>
            <w:tcW w:w="1216" w:type="dxa"/>
          </w:tcPr>
          <w:p w14:paraId="7C917319"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Nr.7</w:t>
            </w:r>
          </w:p>
        </w:tc>
        <w:tc>
          <w:tcPr>
            <w:tcW w:w="3887" w:type="dxa"/>
          </w:tcPr>
          <w:p w14:paraId="72F9817C" w14:textId="77777777" w:rsidR="00527965" w:rsidRPr="00716668" w:rsidRDefault="00527965" w:rsidP="001C72F7">
            <w:pPr>
              <w:pStyle w:val="Sarakstarindkopa"/>
              <w:numPr>
                <w:ilvl w:val="0"/>
                <w:numId w:val="9"/>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kvalitatīvi</w:t>
            </w:r>
          </w:p>
          <w:p w14:paraId="68E9788A"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LSA Mācību centra darbinieku amata funkciju/pienākumu un atbilstības jomu noteikšana izglītības iestādes mācību un/vai audzināšanas procesa plānošanā un vadīšanā iesaistītajiem darbiniekiem ieviešana. </w:t>
            </w:r>
          </w:p>
        </w:tc>
        <w:tc>
          <w:tcPr>
            <w:tcW w:w="4536" w:type="dxa"/>
            <w:vMerge w:val="restart"/>
          </w:tcPr>
          <w:p w14:paraId="5FC24822" w14:textId="77777777" w:rsidR="00527965" w:rsidRPr="00716668" w:rsidRDefault="00527965" w:rsidP="00FB43AF">
            <w:pPr>
              <w:spacing w:before="120" w:after="120" w:line="276" w:lineRule="auto"/>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Sasniegts</w:t>
            </w:r>
          </w:p>
          <w:p w14:paraId="3B561FD0"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sz w:val="24"/>
                <w:szCs w:val="24"/>
                <w:lang w:val="lv-LV"/>
              </w:rPr>
            </w:pPr>
          </w:p>
        </w:tc>
      </w:tr>
      <w:tr w:rsidR="00527965" w:rsidRPr="00716668" w14:paraId="230CB29E" w14:textId="77777777" w:rsidTr="00BD08B8">
        <w:tc>
          <w:tcPr>
            <w:tcW w:w="1216" w:type="dxa"/>
          </w:tcPr>
          <w:p w14:paraId="4BF55025"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b/>
                <w:bCs/>
                <w:sz w:val="24"/>
                <w:szCs w:val="24"/>
                <w:lang w:val="lv-LV"/>
              </w:rPr>
            </w:pPr>
          </w:p>
        </w:tc>
        <w:tc>
          <w:tcPr>
            <w:tcW w:w="3887" w:type="dxa"/>
          </w:tcPr>
          <w:p w14:paraId="1D1085C4" w14:textId="77777777" w:rsidR="00527965" w:rsidRPr="00716668" w:rsidRDefault="00527965" w:rsidP="001C72F7">
            <w:pPr>
              <w:pStyle w:val="Sarakstarindkopa"/>
              <w:numPr>
                <w:ilvl w:val="0"/>
                <w:numId w:val="9"/>
              </w:numPr>
              <w:spacing w:before="120" w:after="120" w:line="276" w:lineRule="auto"/>
              <w:ind w:left="0" w:firstLine="0"/>
              <w:contextualSpacing w:val="0"/>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kvantitatīvi</w:t>
            </w:r>
          </w:p>
          <w:p w14:paraId="1DE88061" w14:textId="77777777" w:rsidR="00527965" w:rsidRPr="00716668" w:rsidRDefault="00527965"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Iecelt vadītāju uz pastāvīgu laiku (iepriekš vadītāja </w:t>
            </w:r>
            <w:proofErr w:type="spellStart"/>
            <w:r w:rsidRPr="00716668">
              <w:rPr>
                <w:rFonts w:ascii="Times New Roman" w:hAnsi="Times New Roman" w:cs="Times New Roman"/>
                <w:sz w:val="24"/>
                <w:szCs w:val="24"/>
                <w:lang w:val="lv-LV"/>
              </w:rPr>
              <w:t>p.i</w:t>
            </w:r>
            <w:proofErr w:type="spellEnd"/>
            <w:r w:rsidRPr="00716668">
              <w:rPr>
                <w:rFonts w:ascii="Times New Roman" w:hAnsi="Times New Roman" w:cs="Times New Roman"/>
                <w:sz w:val="24"/>
                <w:szCs w:val="24"/>
                <w:lang w:val="lv-LV"/>
              </w:rPr>
              <w:t xml:space="preserve">.), nododot pilnu funkcionālo un administratīvo vadību pār mācību centra kā LSA struktūrvienību, kā arī mācībām piesaistīto pasniedzēju darba uzraudzību. </w:t>
            </w:r>
          </w:p>
        </w:tc>
        <w:tc>
          <w:tcPr>
            <w:tcW w:w="4536" w:type="dxa"/>
            <w:vMerge/>
          </w:tcPr>
          <w:p w14:paraId="7B91CA59" w14:textId="77777777" w:rsidR="00527965" w:rsidRPr="00716668" w:rsidRDefault="00527965" w:rsidP="00FB43AF">
            <w:pPr>
              <w:pStyle w:val="Sarakstarindkopa"/>
              <w:spacing w:before="120" w:after="120" w:line="276" w:lineRule="auto"/>
              <w:ind w:left="0"/>
              <w:contextualSpacing w:val="0"/>
              <w:rPr>
                <w:rFonts w:ascii="Times New Roman" w:hAnsi="Times New Roman" w:cs="Times New Roman"/>
                <w:i/>
                <w:sz w:val="24"/>
                <w:szCs w:val="24"/>
                <w:lang w:val="lv-LV"/>
              </w:rPr>
            </w:pPr>
          </w:p>
        </w:tc>
      </w:tr>
    </w:tbl>
    <w:p w14:paraId="392D1BA9" w14:textId="77777777" w:rsidR="00527965" w:rsidRPr="00716668" w:rsidRDefault="00527965" w:rsidP="00FB43AF">
      <w:pPr>
        <w:spacing w:before="120" w:after="120" w:line="276" w:lineRule="auto"/>
        <w:rPr>
          <w:rFonts w:ascii="Times New Roman" w:hAnsi="Times New Roman" w:cs="Times New Roman"/>
          <w:sz w:val="24"/>
          <w:szCs w:val="24"/>
          <w:lang w:val="lv-LV"/>
        </w:rPr>
      </w:pPr>
    </w:p>
    <w:p w14:paraId="128AE815" w14:textId="30453FE3" w:rsidR="00527965"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PTC 2024./2025. mācību gada darba ietvaros ir pilnībā vai daļēji sasniedzis mērķus 6 no 7 izvirzītajām prioritātēm. Nav sasniegta viena no prioritātēm, pārceļot tās izpildi uz nākamo </w:t>
      </w:r>
      <w:r w:rsidRPr="00716668">
        <w:rPr>
          <w:rFonts w:ascii="Times New Roman" w:hAnsi="Times New Roman" w:cs="Times New Roman"/>
          <w:sz w:val="24"/>
          <w:szCs w:val="24"/>
          <w:lang w:val="lv-LV"/>
        </w:rPr>
        <w:lastRenderedPageBreak/>
        <w:t>periodu, kā arī tiks pilnībā īstenoti daļēji sasniegtie mērķi, kur a</w:t>
      </w:r>
      <w:r w:rsidR="00295B7C" w:rsidRPr="00716668">
        <w:rPr>
          <w:rFonts w:ascii="Times New Roman" w:hAnsi="Times New Roman" w:cs="Times New Roman"/>
          <w:sz w:val="24"/>
          <w:szCs w:val="24"/>
          <w:lang w:val="lv-LV"/>
        </w:rPr>
        <w:t>ktuāli</w:t>
      </w:r>
      <w:r w:rsidRPr="00716668">
        <w:rPr>
          <w:rFonts w:ascii="Times New Roman" w:hAnsi="Times New Roman" w:cs="Times New Roman"/>
          <w:sz w:val="24"/>
          <w:szCs w:val="24"/>
          <w:lang w:val="lv-LV"/>
        </w:rPr>
        <w:t>.</w:t>
      </w:r>
      <w:r w:rsidR="00964317">
        <w:rPr>
          <w:rFonts w:ascii="Times New Roman" w:hAnsi="Times New Roman" w:cs="Times New Roman"/>
          <w:sz w:val="24"/>
          <w:szCs w:val="24"/>
          <w:lang w:val="lv-LV"/>
        </w:rPr>
        <w:t xml:space="preserve"> Kopumā s</w:t>
      </w:r>
      <w:r w:rsidRPr="00716668">
        <w:rPr>
          <w:rFonts w:ascii="Times New Roman" w:hAnsi="Times New Roman" w:cs="Times New Roman"/>
          <w:sz w:val="24"/>
          <w:szCs w:val="24"/>
          <w:lang w:val="lv-LV"/>
        </w:rPr>
        <w:t>asniegtie rezultāti vērtējami kā “</w:t>
      </w:r>
      <w:r w:rsidRPr="00716668">
        <w:rPr>
          <w:rFonts w:ascii="Times New Roman" w:hAnsi="Times New Roman" w:cs="Times New Roman"/>
          <w:b/>
          <w:bCs/>
          <w:sz w:val="24"/>
          <w:szCs w:val="24"/>
          <w:lang w:val="lv-LV"/>
        </w:rPr>
        <w:t>Labi</w:t>
      </w:r>
      <w:r w:rsidRPr="00716668">
        <w:rPr>
          <w:rFonts w:ascii="Times New Roman" w:hAnsi="Times New Roman" w:cs="Times New Roman"/>
          <w:sz w:val="24"/>
          <w:szCs w:val="24"/>
          <w:lang w:val="lv-LV"/>
        </w:rPr>
        <w:t xml:space="preserve">”. </w:t>
      </w:r>
    </w:p>
    <w:p w14:paraId="567B95B2" w14:textId="6D3B60A5" w:rsidR="00A770F8" w:rsidRPr="00716668" w:rsidRDefault="00A770F8" w:rsidP="00FB43AF">
      <w:pPr>
        <w:spacing w:before="120" w:after="120" w:line="276" w:lineRule="auto"/>
        <w:jc w:val="both"/>
        <w:rPr>
          <w:rFonts w:ascii="Times New Roman" w:hAnsi="Times New Roman" w:cs="Times New Roman"/>
          <w:color w:val="EE0000"/>
          <w:sz w:val="24"/>
          <w:szCs w:val="24"/>
          <w:lang w:val="lv-LV"/>
        </w:rPr>
      </w:pPr>
      <w:r w:rsidRPr="00716668">
        <w:rPr>
          <w:rFonts w:ascii="Times New Roman" w:hAnsi="Times New Roman" w:cs="Times New Roman"/>
          <w:sz w:val="24"/>
          <w:szCs w:val="24"/>
          <w:lang w:val="lv-LV"/>
        </w:rPr>
        <w:t>2025. gada novembrī ir notikusi izglītības iestādes vadītāja maiņa, kā rezultātā iekšēji tiek izvērtēti sasniegtie rezultāti un pārskatīti 2025./2026. mācību gadam izvirzītie mērķi izglītības iestāde</w:t>
      </w:r>
      <w:r w:rsidR="003975CF" w:rsidRPr="00716668">
        <w:rPr>
          <w:rFonts w:ascii="Times New Roman" w:hAnsi="Times New Roman" w:cs="Times New Roman"/>
          <w:sz w:val="24"/>
          <w:szCs w:val="24"/>
          <w:lang w:val="lv-LV"/>
        </w:rPr>
        <w:t>i un tās</w:t>
      </w:r>
      <w:r w:rsidRPr="00716668">
        <w:rPr>
          <w:rFonts w:ascii="Times New Roman" w:hAnsi="Times New Roman" w:cs="Times New Roman"/>
          <w:sz w:val="24"/>
          <w:szCs w:val="24"/>
          <w:lang w:val="lv-LV"/>
        </w:rPr>
        <w:t xml:space="preserve"> vadītājam.</w:t>
      </w:r>
    </w:p>
    <w:p w14:paraId="182682E2" w14:textId="7607553F" w:rsidR="000A7266" w:rsidRPr="00716668" w:rsidRDefault="000A7266" w:rsidP="001C72F7">
      <w:pPr>
        <w:pStyle w:val="Sarakstarindkopa"/>
        <w:keepNext/>
        <w:numPr>
          <w:ilvl w:val="1"/>
          <w:numId w:val="11"/>
        </w:numPr>
        <w:tabs>
          <w:tab w:val="left" w:pos="0"/>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Izglītības </w:t>
      </w:r>
      <w:r w:rsidR="009440D0" w:rsidRPr="00716668">
        <w:rPr>
          <w:rFonts w:ascii="Times New Roman" w:hAnsi="Times New Roman" w:cs="Times New Roman"/>
          <w:sz w:val="24"/>
          <w:szCs w:val="24"/>
          <w:lang w:val="lv-LV"/>
        </w:rPr>
        <w:t xml:space="preserve">iestādei un tās </w:t>
      </w:r>
      <w:r w:rsidRPr="00716668">
        <w:rPr>
          <w:rFonts w:ascii="Times New Roman" w:hAnsi="Times New Roman" w:cs="Times New Roman"/>
          <w:sz w:val="24"/>
          <w:szCs w:val="24"/>
          <w:lang w:val="lv-LV"/>
        </w:rPr>
        <w:t>vadītājam izvirzītie mērķi un sasniedzamie kvantitatīvie un kvalitatīvie rādītāji 2025./2026. mācību gada ietvaros:</w:t>
      </w:r>
    </w:p>
    <w:tbl>
      <w:tblPr>
        <w:tblStyle w:val="Reatabula"/>
        <w:tblW w:w="10632" w:type="dxa"/>
        <w:tblInd w:w="-572" w:type="dxa"/>
        <w:tblLook w:val="04A0" w:firstRow="1" w:lastRow="0" w:firstColumn="1" w:lastColumn="0" w:noHBand="0" w:noVBand="1"/>
      </w:tblPr>
      <w:tblGrid>
        <w:gridCol w:w="2603"/>
        <w:gridCol w:w="3723"/>
        <w:gridCol w:w="4306"/>
      </w:tblGrid>
      <w:tr w:rsidR="000A7266" w:rsidRPr="00716668" w14:paraId="561068EB" w14:textId="77777777" w:rsidTr="005B6D25">
        <w:trPr>
          <w:trHeight w:val="441"/>
        </w:trPr>
        <w:tc>
          <w:tcPr>
            <w:tcW w:w="2603" w:type="dxa"/>
            <w:vAlign w:val="center"/>
          </w:tcPr>
          <w:p w14:paraId="1877C6EF" w14:textId="77777777" w:rsidR="000A7266" w:rsidRPr="00716668" w:rsidRDefault="000A7266" w:rsidP="00FB43AF">
            <w:pPr>
              <w:spacing w:before="120" w:after="120" w:line="276" w:lineRule="auto"/>
              <w:jc w:val="center"/>
              <w:rPr>
                <w:rFonts w:ascii="Times New Roman" w:hAnsi="Times New Roman" w:cs="Times New Roman"/>
                <w:sz w:val="24"/>
                <w:szCs w:val="24"/>
                <w:lang w:val="lv-LV"/>
              </w:rPr>
            </w:pPr>
            <w:r w:rsidRPr="00716668">
              <w:rPr>
                <w:rFonts w:ascii="Times New Roman" w:hAnsi="Times New Roman" w:cs="Times New Roman"/>
                <w:b/>
                <w:bCs/>
                <w:color w:val="000000"/>
                <w:sz w:val="24"/>
                <w:szCs w:val="24"/>
                <w:lang w:val="lv-LV"/>
              </w:rPr>
              <w:t>Prioritāte</w:t>
            </w:r>
          </w:p>
        </w:tc>
        <w:tc>
          <w:tcPr>
            <w:tcW w:w="3723" w:type="dxa"/>
            <w:vAlign w:val="center"/>
          </w:tcPr>
          <w:p w14:paraId="46178675" w14:textId="77777777" w:rsidR="000A7266" w:rsidRPr="00716668" w:rsidRDefault="000A7266" w:rsidP="00FB43AF">
            <w:pPr>
              <w:spacing w:before="120" w:after="120" w:line="276" w:lineRule="auto"/>
              <w:jc w:val="center"/>
              <w:rPr>
                <w:rFonts w:ascii="Times New Roman" w:hAnsi="Times New Roman" w:cs="Times New Roman"/>
                <w:sz w:val="24"/>
                <w:szCs w:val="24"/>
                <w:lang w:val="lv-LV"/>
              </w:rPr>
            </w:pPr>
            <w:r w:rsidRPr="00716668">
              <w:rPr>
                <w:rFonts w:ascii="Times New Roman" w:hAnsi="Times New Roman" w:cs="Times New Roman"/>
                <w:b/>
                <w:bCs/>
                <w:color w:val="000000"/>
                <w:sz w:val="24"/>
                <w:szCs w:val="24"/>
                <w:lang w:val="lv-LV"/>
              </w:rPr>
              <w:t>Sasniedzamais kvalitatīvais rādītājs</w:t>
            </w:r>
          </w:p>
        </w:tc>
        <w:tc>
          <w:tcPr>
            <w:tcW w:w="4306" w:type="dxa"/>
            <w:vAlign w:val="center"/>
          </w:tcPr>
          <w:p w14:paraId="0F8E02DC" w14:textId="77777777" w:rsidR="000A7266" w:rsidRPr="00716668" w:rsidRDefault="000A7266" w:rsidP="00FB43AF">
            <w:pPr>
              <w:spacing w:before="120" w:after="120" w:line="276" w:lineRule="auto"/>
              <w:jc w:val="center"/>
              <w:rPr>
                <w:rFonts w:ascii="Times New Roman" w:hAnsi="Times New Roman" w:cs="Times New Roman"/>
                <w:sz w:val="24"/>
                <w:szCs w:val="24"/>
                <w:lang w:val="lv-LV"/>
              </w:rPr>
            </w:pPr>
            <w:r w:rsidRPr="00716668">
              <w:rPr>
                <w:rFonts w:ascii="Times New Roman" w:hAnsi="Times New Roman" w:cs="Times New Roman"/>
                <w:b/>
                <w:bCs/>
                <w:color w:val="000000"/>
                <w:sz w:val="24"/>
                <w:szCs w:val="24"/>
                <w:lang w:val="lv-LV"/>
              </w:rPr>
              <w:t>Sasniedzamais kvantitatīvais rādītājs</w:t>
            </w:r>
          </w:p>
        </w:tc>
      </w:tr>
      <w:tr w:rsidR="00536E30" w:rsidRPr="00716668" w14:paraId="7919BFA2" w14:textId="77777777" w:rsidTr="005B6D25">
        <w:trPr>
          <w:trHeight w:val="1421"/>
        </w:trPr>
        <w:tc>
          <w:tcPr>
            <w:tcW w:w="2603" w:type="dxa"/>
            <w:vAlign w:val="center"/>
          </w:tcPr>
          <w:p w14:paraId="69CCD277" w14:textId="208DD0B8" w:rsidR="00536E30" w:rsidRPr="00716668" w:rsidRDefault="001774AF" w:rsidP="00FB43AF">
            <w:pPr>
              <w:pStyle w:val="Sarakstarindkopa"/>
              <w:tabs>
                <w:tab w:val="left" w:pos="318"/>
              </w:tabs>
              <w:spacing w:before="120" w:after="120" w:line="276" w:lineRule="auto"/>
              <w:ind w:left="0"/>
              <w:contextualSpacing w:val="0"/>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1. </w:t>
            </w:r>
            <w:r w:rsidR="00536E30" w:rsidRPr="00716668">
              <w:rPr>
                <w:rFonts w:ascii="Times New Roman" w:hAnsi="Times New Roman" w:cs="Times New Roman"/>
                <w:color w:val="000000"/>
                <w:sz w:val="24"/>
                <w:szCs w:val="24"/>
                <w:lang w:val="lv-LV"/>
              </w:rPr>
              <w:t>Mācību informācijas un piekļuves iespēju paplašināšana – digitālās vides attīstīšana</w:t>
            </w:r>
          </w:p>
        </w:tc>
        <w:tc>
          <w:tcPr>
            <w:tcW w:w="3723" w:type="dxa"/>
            <w:vAlign w:val="center"/>
          </w:tcPr>
          <w:p w14:paraId="71B30714" w14:textId="4E5A8A86" w:rsidR="00536E30" w:rsidRPr="00716668" w:rsidRDefault="00536E30"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 xml:space="preserve">Attīstīta tīmekļvietne www.prastpalidzet.lv, </w:t>
            </w:r>
            <w:r w:rsidR="00FB6068" w:rsidRPr="00716668">
              <w:rPr>
                <w:rFonts w:ascii="Times New Roman" w:hAnsi="Times New Roman" w:cs="Times New Roman"/>
                <w:color w:val="000000"/>
                <w:sz w:val="24"/>
                <w:szCs w:val="24"/>
                <w:lang w:val="lv-LV"/>
              </w:rPr>
              <w:t xml:space="preserve">veidojot par PTC tīmekļvietni un </w:t>
            </w:r>
            <w:r w:rsidRPr="00716668">
              <w:rPr>
                <w:rFonts w:ascii="Times New Roman" w:hAnsi="Times New Roman" w:cs="Times New Roman"/>
                <w:color w:val="000000"/>
                <w:sz w:val="24"/>
                <w:szCs w:val="24"/>
                <w:lang w:val="lv-LV"/>
              </w:rPr>
              <w:t xml:space="preserve">pielāgojot e-mācību izvietošanas vajadzībām. </w:t>
            </w:r>
          </w:p>
        </w:tc>
        <w:tc>
          <w:tcPr>
            <w:tcW w:w="4306" w:type="dxa"/>
            <w:vAlign w:val="center"/>
          </w:tcPr>
          <w:p w14:paraId="7C238106" w14:textId="77777777" w:rsidR="00536E30" w:rsidRPr="00716668" w:rsidRDefault="00536E30"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 xml:space="preserve">Izveidots tīmekļvietnē redzams mācību kursu katalogs un pieteikšanās iespējas gan iekšējiem, gan ārējiem LSA klientiem. Izveidota vismaz 1 mācību kursa teorētiskā daļa e-mācību (lekciju) veidā. </w:t>
            </w:r>
          </w:p>
        </w:tc>
      </w:tr>
      <w:tr w:rsidR="000A7266" w:rsidRPr="00716668" w14:paraId="23CAAB51" w14:textId="77777777" w:rsidTr="005B6D25">
        <w:trPr>
          <w:trHeight w:val="1432"/>
        </w:trPr>
        <w:tc>
          <w:tcPr>
            <w:tcW w:w="2603" w:type="dxa"/>
            <w:vAlign w:val="center"/>
          </w:tcPr>
          <w:p w14:paraId="4E95E5A6" w14:textId="00625C63" w:rsidR="000A7266" w:rsidRPr="00716668" w:rsidRDefault="001774AF" w:rsidP="00FB43AF">
            <w:pPr>
              <w:pStyle w:val="Sarakstarindkopa"/>
              <w:tabs>
                <w:tab w:val="left" w:pos="318"/>
              </w:tabs>
              <w:spacing w:before="120" w:after="120" w:line="276" w:lineRule="auto"/>
              <w:ind w:left="0"/>
              <w:contextualSpacing w:val="0"/>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2. </w:t>
            </w:r>
            <w:r w:rsidR="000A7266" w:rsidRPr="00716668">
              <w:rPr>
                <w:rFonts w:ascii="Times New Roman" w:hAnsi="Times New Roman" w:cs="Times New Roman"/>
                <w:color w:val="000000"/>
                <w:sz w:val="24"/>
                <w:szCs w:val="24"/>
                <w:lang w:val="lv-LV"/>
              </w:rPr>
              <w:t>Profesionālās pilnveides programmu izvērtēšana un īstenošana</w:t>
            </w:r>
          </w:p>
        </w:tc>
        <w:tc>
          <w:tcPr>
            <w:tcW w:w="3723" w:type="dxa"/>
            <w:vAlign w:val="center"/>
          </w:tcPr>
          <w:p w14:paraId="6797E8D2" w14:textId="77777777"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Profesionālās pilnveides izglītības programmas iekšēji izvērtētas, nepieciešamības gadījumā papildinātas vai sadalītas moduļos, un īstenotas</w:t>
            </w:r>
          </w:p>
        </w:tc>
        <w:tc>
          <w:tcPr>
            <w:tcW w:w="4306" w:type="dxa"/>
            <w:vAlign w:val="center"/>
          </w:tcPr>
          <w:p w14:paraId="49CBA01F" w14:textId="129604C7"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 xml:space="preserve">Izvērtētas profesionālās pilnveides programmas, nepieciešamības gadījumā pilnveidotas; katra programma īstenota vismaz 1 reizi (pilnā apjomā vai </w:t>
            </w:r>
            <w:r w:rsidR="00400D01" w:rsidRPr="00716668">
              <w:rPr>
                <w:rFonts w:ascii="Times New Roman" w:hAnsi="Times New Roman" w:cs="Times New Roman"/>
                <w:color w:val="000000"/>
                <w:sz w:val="24"/>
                <w:szCs w:val="24"/>
                <w:lang w:val="lv-LV"/>
              </w:rPr>
              <w:t xml:space="preserve">atsevišķi </w:t>
            </w:r>
            <w:r w:rsidRPr="00716668">
              <w:rPr>
                <w:rFonts w:ascii="Times New Roman" w:hAnsi="Times New Roman" w:cs="Times New Roman"/>
                <w:color w:val="000000"/>
                <w:sz w:val="24"/>
                <w:szCs w:val="24"/>
                <w:lang w:val="lv-LV"/>
              </w:rPr>
              <w:t>moduļ</w:t>
            </w:r>
            <w:r w:rsidR="00400D01" w:rsidRPr="00716668">
              <w:rPr>
                <w:rFonts w:ascii="Times New Roman" w:hAnsi="Times New Roman" w:cs="Times New Roman"/>
                <w:color w:val="000000"/>
                <w:sz w:val="24"/>
                <w:szCs w:val="24"/>
                <w:lang w:val="lv-LV"/>
              </w:rPr>
              <w:t>i</w:t>
            </w:r>
            <w:r w:rsidRPr="00716668">
              <w:rPr>
                <w:rFonts w:ascii="Times New Roman" w:hAnsi="Times New Roman" w:cs="Times New Roman"/>
                <w:color w:val="000000"/>
                <w:sz w:val="24"/>
                <w:szCs w:val="24"/>
                <w:lang w:val="lv-LV"/>
              </w:rPr>
              <w:t>)</w:t>
            </w:r>
          </w:p>
        </w:tc>
      </w:tr>
      <w:tr w:rsidR="000A7266" w:rsidRPr="00716668" w14:paraId="776CCA24" w14:textId="77777777" w:rsidTr="005B6D25">
        <w:trPr>
          <w:trHeight w:val="764"/>
        </w:trPr>
        <w:tc>
          <w:tcPr>
            <w:tcW w:w="2603" w:type="dxa"/>
            <w:vAlign w:val="center"/>
          </w:tcPr>
          <w:p w14:paraId="311B050A" w14:textId="2DDA8B28" w:rsidR="000A7266" w:rsidRPr="00716668" w:rsidRDefault="001774AF" w:rsidP="00FB43AF">
            <w:pPr>
              <w:pStyle w:val="Sarakstarindkopa"/>
              <w:tabs>
                <w:tab w:val="left" w:pos="318"/>
              </w:tabs>
              <w:spacing w:before="120" w:after="120" w:line="276" w:lineRule="auto"/>
              <w:ind w:left="0"/>
              <w:contextualSpacing w:val="0"/>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3. </w:t>
            </w:r>
            <w:r w:rsidR="000A7266" w:rsidRPr="00716668">
              <w:rPr>
                <w:rFonts w:ascii="Times New Roman" w:hAnsi="Times New Roman" w:cs="Times New Roman"/>
                <w:color w:val="000000"/>
                <w:sz w:val="24"/>
                <w:szCs w:val="24"/>
                <w:lang w:val="lv-LV"/>
              </w:rPr>
              <w:t>Jaunu neformālās izglītības programmu izstrāde</w:t>
            </w:r>
          </w:p>
        </w:tc>
        <w:tc>
          <w:tcPr>
            <w:tcW w:w="3723" w:type="dxa"/>
            <w:vAlign w:val="center"/>
          </w:tcPr>
          <w:p w14:paraId="749D1677" w14:textId="77777777"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Pilnveidotas esošās un izstrādātas jaunas neformālās izglītības programmas</w:t>
            </w:r>
          </w:p>
        </w:tc>
        <w:tc>
          <w:tcPr>
            <w:tcW w:w="4306" w:type="dxa"/>
            <w:vAlign w:val="center"/>
          </w:tcPr>
          <w:p w14:paraId="4973B829" w14:textId="77777777"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Vismaz 2 jaunas neformālās izglītības programmas gadā</w:t>
            </w:r>
          </w:p>
        </w:tc>
      </w:tr>
      <w:tr w:rsidR="000A7266" w:rsidRPr="00716668" w14:paraId="507CD1AB" w14:textId="77777777" w:rsidTr="005B6D25">
        <w:trPr>
          <w:trHeight w:val="776"/>
        </w:trPr>
        <w:tc>
          <w:tcPr>
            <w:tcW w:w="2603" w:type="dxa"/>
            <w:vAlign w:val="center"/>
          </w:tcPr>
          <w:p w14:paraId="0E1B48EB" w14:textId="1520EE58" w:rsidR="000A7266" w:rsidRPr="00716668" w:rsidRDefault="001774AF"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4. </w:t>
            </w:r>
            <w:r w:rsidR="000A7266" w:rsidRPr="00716668">
              <w:rPr>
                <w:rFonts w:ascii="Times New Roman" w:hAnsi="Times New Roman" w:cs="Times New Roman"/>
                <w:color w:val="000000"/>
                <w:sz w:val="24"/>
                <w:szCs w:val="24"/>
                <w:lang w:val="lv-LV"/>
              </w:rPr>
              <w:t>Mērķauditorijas paplašināšana</w:t>
            </w:r>
          </w:p>
        </w:tc>
        <w:tc>
          <w:tcPr>
            <w:tcW w:w="3723" w:type="dxa"/>
            <w:vAlign w:val="center"/>
          </w:tcPr>
          <w:p w14:paraId="47C9292D" w14:textId="47BB94CB"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Pieaug kursantu un klientu skaits</w:t>
            </w:r>
            <w:r w:rsidR="00536E30" w:rsidRPr="00716668">
              <w:rPr>
                <w:rFonts w:ascii="Times New Roman" w:hAnsi="Times New Roman" w:cs="Times New Roman"/>
                <w:color w:val="000000"/>
                <w:sz w:val="24"/>
                <w:szCs w:val="24"/>
                <w:lang w:val="lv-LV"/>
              </w:rPr>
              <w:t>, tostarp attīstīts ārējo klientu loks</w:t>
            </w:r>
          </w:p>
        </w:tc>
        <w:tc>
          <w:tcPr>
            <w:tcW w:w="4306" w:type="dxa"/>
            <w:vAlign w:val="center"/>
          </w:tcPr>
          <w:p w14:paraId="0B3D79F8" w14:textId="77777777" w:rsidR="000A7266" w:rsidRPr="00716668" w:rsidRDefault="000A7266" w:rsidP="00FB43AF">
            <w:pPr>
              <w:spacing w:before="120" w:after="120" w:line="276" w:lineRule="auto"/>
              <w:rPr>
                <w:rFonts w:ascii="Times New Roman" w:hAnsi="Times New Roman" w:cs="Times New Roman"/>
                <w:sz w:val="24"/>
                <w:szCs w:val="24"/>
                <w:lang w:val="lv-LV"/>
              </w:rPr>
            </w:pPr>
            <w:r w:rsidRPr="00716668">
              <w:rPr>
                <w:rFonts w:ascii="Times New Roman" w:hAnsi="Times New Roman" w:cs="Times New Roman"/>
                <w:color w:val="000000"/>
                <w:sz w:val="24"/>
                <w:szCs w:val="24"/>
                <w:lang w:val="lv-LV"/>
              </w:rPr>
              <w:t>+10% izglītojamo skaita pieaugums salīdzinājumā ar iepriekšējo gadu līdzīgā periodā</w:t>
            </w:r>
          </w:p>
        </w:tc>
      </w:tr>
    </w:tbl>
    <w:p w14:paraId="23D94A18" w14:textId="2CE9F338" w:rsidR="000A7266" w:rsidRPr="00716668" w:rsidRDefault="000A7266" w:rsidP="00FB43AF">
      <w:pPr>
        <w:tabs>
          <w:tab w:val="left" w:pos="1134"/>
        </w:tabs>
        <w:spacing w:before="120" w:after="120" w:line="276" w:lineRule="auto"/>
        <w:jc w:val="both"/>
        <w:rPr>
          <w:rFonts w:ascii="Times New Roman" w:hAnsi="Times New Roman" w:cs="Times New Roman"/>
          <w:b/>
          <w:bCs/>
          <w:sz w:val="24"/>
          <w:szCs w:val="24"/>
          <w:lang w:val="lv-LV"/>
        </w:rPr>
      </w:pPr>
    </w:p>
    <w:p w14:paraId="5CA1B340" w14:textId="77777777" w:rsidR="00875180" w:rsidRPr="00716668" w:rsidRDefault="00BF4047" w:rsidP="001C72F7">
      <w:pPr>
        <w:pStyle w:val="Sarakstarindkopa"/>
        <w:numPr>
          <w:ilvl w:val="0"/>
          <w:numId w:val="9"/>
        </w:numPr>
        <w:tabs>
          <w:tab w:val="left" w:pos="426"/>
        </w:tabs>
        <w:spacing w:before="120" w:after="120" w:line="276" w:lineRule="auto"/>
        <w:ind w:left="0" w:firstLine="0"/>
        <w:contextualSpacing w:val="0"/>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K</w:t>
      </w:r>
      <w:r w:rsidR="00286430" w:rsidRPr="00716668">
        <w:rPr>
          <w:rFonts w:ascii="Times New Roman" w:hAnsi="Times New Roman" w:cs="Times New Roman"/>
          <w:b/>
          <w:bCs/>
          <w:sz w:val="24"/>
          <w:szCs w:val="24"/>
          <w:lang w:val="lv-LV"/>
        </w:rPr>
        <w:t>ritēriju izvērtējum</w:t>
      </w:r>
      <w:r w:rsidR="0037733B" w:rsidRPr="00716668">
        <w:rPr>
          <w:rFonts w:ascii="Times New Roman" w:hAnsi="Times New Roman" w:cs="Times New Roman"/>
          <w:b/>
          <w:bCs/>
          <w:sz w:val="24"/>
          <w:szCs w:val="24"/>
          <w:lang w:val="lv-LV"/>
        </w:rPr>
        <w:t>s</w:t>
      </w:r>
    </w:p>
    <w:p w14:paraId="2106BDF6" w14:textId="46876561" w:rsidR="00527965" w:rsidRPr="00716668" w:rsidRDefault="007755BD" w:rsidP="001C72F7">
      <w:pPr>
        <w:pStyle w:val="Sarakstarindkopa"/>
        <w:numPr>
          <w:ilvl w:val="1"/>
          <w:numId w:val="9"/>
        </w:numPr>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w:t>
      </w:r>
      <w:r w:rsidR="00527965" w:rsidRPr="00716668">
        <w:rPr>
          <w:rFonts w:ascii="Times New Roman" w:hAnsi="Times New Roman" w:cs="Times New Roman"/>
          <w:sz w:val="24"/>
          <w:szCs w:val="24"/>
          <w:lang w:val="lv-LV"/>
        </w:rPr>
        <w:t xml:space="preserve">Kritērija </w:t>
      </w:r>
      <w:r w:rsidR="00E864C5" w:rsidRPr="00716668">
        <w:rPr>
          <w:rFonts w:ascii="Times New Roman" w:hAnsi="Times New Roman" w:cs="Times New Roman"/>
          <w:sz w:val="24"/>
          <w:szCs w:val="24"/>
          <w:lang w:val="lv-LV"/>
        </w:rPr>
        <w:t>“Mācīšana un mācīšanās” stiprās puses un turpmākās attīstības vajadzības</w:t>
      </w:r>
    </w:p>
    <w:tbl>
      <w:tblPr>
        <w:tblStyle w:val="Reatabula"/>
        <w:tblW w:w="10632" w:type="dxa"/>
        <w:tblInd w:w="-572" w:type="dxa"/>
        <w:tblLook w:val="04A0" w:firstRow="1" w:lastRow="0" w:firstColumn="1" w:lastColumn="0" w:noHBand="0" w:noVBand="1"/>
      </w:tblPr>
      <w:tblGrid>
        <w:gridCol w:w="5387"/>
        <w:gridCol w:w="5245"/>
      </w:tblGrid>
      <w:tr w:rsidR="0030054B" w:rsidRPr="00716668" w14:paraId="08C7759A" w14:textId="77777777" w:rsidTr="00C2288D">
        <w:tc>
          <w:tcPr>
            <w:tcW w:w="5387" w:type="dxa"/>
          </w:tcPr>
          <w:p w14:paraId="73C07AA3" w14:textId="77777777" w:rsidR="0030054B" w:rsidRPr="00716668" w:rsidRDefault="0030054B" w:rsidP="00FB43AF">
            <w:pPr>
              <w:pStyle w:val="Sarakstarindkopa"/>
              <w:spacing w:before="120" w:after="120" w:line="276" w:lineRule="auto"/>
              <w:ind w:left="0"/>
              <w:contextualSpacing w:val="0"/>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Stiprās puses</w:t>
            </w:r>
          </w:p>
        </w:tc>
        <w:tc>
          <w:tcPr>
            <w:tcW w:w="5245" w:type="dxa"/>
          </w:tcPr>
          <w:p w14:paraId="3A2DC410" w14:textId="77777777" w:rsidR="0030054B" w:rsidRPr="00716668" w:rsidRDefault="0030054B" w:rsidP="00FB43AF">
            <w:pPr>
              <w:pStyle w:val="Sarakstarindkopa"/>
              <w:spacing w:before="120" w:after="120" w:line="276" w:lineRule="auto"/>
              <w:ind w:left="0"/>
              <w:contextualSpacing w:val="0"/>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Turpmākās attīstības vajadzības</w:t>
            </w:r>
          </w:p>
        </w:tc>
      </w:tr>
      <w:tr w:rsidR="0030054B" w:rsidRPr="00716668" w14:paraId="50D21B22" w14:textId="77777777" w:rsidTr="00C2288D">
        <w:tc>
          <w:tcPr>
            <w:tcW w:w="5387" w:type="dxa"/>
          </w:tcPr>
          <w:p w14:paraId="66F75BFA" w14:textId="6A18BC41" w:rsidR="0030054B" w:rsidRPr="00716668" w:rsidRDefault="0030054B"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 xml:space="preserve">Individuāls </w:t>
            </w:r>
            <w:r w:rsidR="0093764B" w:rsidRPr="00716668">
              <w:rPr>
                <w:rFonts w:ascii="Times New Roman" w:eastAsia="Times New Roman" w:hAnsi="Times New Roman" w:cs="Times New Roman"/>
                <w:sz w:val="24"/>
                <w:szCs w:val="24"/>
                <w:lang w:val="lv-LV"/>
              </w:rPr>
              <w:t xml:space="preserve">un personalizēts </w:t>
            </w:r>
            <w:r w:rsidRPr="00716668">
              <w:rPr>
                <w:rFonts w:ascii="Times New Roman" w:eastAsia="Times New Roman" w:hAnsi="Times New Roman" w:cs="Times New Roman"/>
                <w:sz w:val="24"/>
                <w:szCs w:val="24"/>
                <w:lang w:val="lv-LV"/>
              </w:rPr>
              <w:t>atbalsts izglītojamajiem. Regulāras sarunas ar izglītojamajiem</w:t>
            </w:r>
            <w:r w:rsidR="00F51688" w:rsidRPr="00716668">
              <w:rPr>
                <w:rFonts w:ascii="Times New Roman" w:eastAsia="Times New Roman" w:hAnsi="Times New Roman" w:cs="Times New Roman"/>
                <w:sz w:val="24"/>
                <w:szCs w:val="24"/>
                <w:lang w:val="lv-LV"/>
              </w:rPr>
              <w:t xml:space="preserve"> un LSA </w:t>
            </w:r>
            <w:r w:rsidRPr="00716668">
              <w:rPr>
                <w:rFonts w:ascii="Times New Roman" w:eastAsia="Times New Roman" w:hAnsi="Times New Roman" w:cs="Times New Roman"/>
                <w:sz w:val="24"/>
                <w:szCs w:val="24"/>
                <w:lang w:val="lv-LV"/>
              </w:rPr>
              <w:lastRenderedPageBreak/>
              <w:t xml:space="preserve">struktūrvienību vadītājiem pirms un pēc mācībām, lai </w:t>
            </w:r>
            <w:proofErr w:type="spellStart"/>
            <w:r w:rsidRPr="00716668">
              <w:rPr>
                <w:rFonts w:ascii="Times New Roman" w:eastAsia="Times New Roman" w:hAnsi="Times New Roman" w:cs="Times New Roman"/>
                <w:sz w:val="24"/>
                <w:szCs w:val="24"/>
                <w:lang w:val="lv-LV"/>
              </w:rPr>
              <w:t>monitorētu</w:t>
            </w:r>
            <w:proofErr w:type="spellEnd"/>
            <w:r w:rsidRPr="00716668">
              <w:rPr>
                <w:rFonts w:ascii="Times New Roman" w:eastAsia="Times New Roman" w:hAnsi="Times New Roman" w:cs="Times New Roman"/>
                <w:sz w:val="24"/>
                <w:szCs w:val="24"/>
                <w:lang w:val="lv-LV"/>
              </w:rPr>
              <w:t xml:space="preserve"> gan nodarbināto mācību vajadzības, gan ieguvumus no mācībām, atgriežoties darba vidē. </w:t>
            </w:r>
          </w:p>
        </w:tc>
        <w:tc>
          <w:tcPr>
            <w:tcW w:w="5245" w:type="dxa"/>
          </w:tcPr>
          <w:p w14:paraId="2C88EBD7" w14:textId="77777777" w:rsidR="0030054B" w:rsidRPr="00716668" w:rsidRDefault="003725D3"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lastRenderedPageBreak/>
              <w:t>Vēl m</w:t>
            </w:r>
            <w:r w:rsidR="0030054B" w:rsidRPr="00716668">
              <w:rPr>
                <w:rFonts w:ascii="Times New Roman" w:eastAsia="Times New Roman" w:hAnsi="Times New Roman" w:cs="Times New Roman"/>
                <w:sz w:val="24"/>
                <w:szCs w:val="24"/>
                <w:lang w:val="lv-LV"/>
              </w:rPr>
              <w:t xml:space="preserve">ērķtiecīgāka atbalsta plānošana izglītojamajiem ar atšķirīgām priekšzināšanām, kā </w:t>
            </w:r>
            <w:r w:rsidR="0030054B" w:rsidRPr="00716668">
              <w:rPr>
                <w:rFonts w:ascii="Times New Roman" w:eastAsia="Times New Roman" w:hAnsi="Times New Roman" w:cs="Times New Roman"/>
                <w:sz w:val="24"/>
                <w:szCs w:val="24"/>
                <w:lang w:val="lv-LV"/>
              </w:rPr>
              <w:lastRenderedPageBreak/>
              <w:t>arī papildu mācību materiālu un resursu nodrošināšana patstāvīgas izglītošanās atbalstam.</w:t>
            </w:r>
          </w:p>
          <w:p w14:paraId="3A906727" w14:textId="4DCD1E8B" w:rsidR="00A90DBC" w:rsidRPr="00716668" w:rsidRDefault="00A90DBC"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Turpināt veikt regulāras sarunas un izvērtējumu ar struktūrvienību vadītājiem un nodarbinātajiem, lai konstatētu nepieciešamos uzlabojumus darba izpildē un vēl dziļāk izprastu katras amata lomas mācību un attīstības vajadzības.</w:t>
            </w:r>
          </w:p>
        </w:tc>
      </w:tr>
      <w:tr w:rsidR="0030054B" w:rsidRPr="00716668" w14:paraId="3F238792" w14:textId="77777777" w:rsidTr="00C2288D">
        <w:tc>
          <w:tcPr>
            <w:tcW w:w="5387" w:type="dxa"/>
          </w:tcPr>
          <w:p w14:paraId="2767CAA2" w14:textId="77777777" w:rsidR="0030054B" w:rsidRPr="00716668" w:rsidRDefault="0030054B"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lastRenderedPageBreak/>
              <w:t xml:space="preserve">Praktiskās nodarbības un prakse LSA. Pateicoties LSA plašajai darbības jomai un sniegtajiem aprūpes pakalpojumiem, PTC spēj nodrošināt  mācības, kas ir pietuvinātas darba videi un atbilst reālām nodarbināto vajadzībām. Vienlaikus LSA nodrošina prakses darba vietas citu izglītības iestāžu audzēkņiem.   </w:t>
            </w:r>
          </w:p>
        </w:tc>
        <w:tc>
          <w:tcPr>
            <w:tcW w:w="5245" w:type="dxa"/>
          </w:tcPr>
          <w:p w14:paraId="0EE444A2" w14:textId="77777777" w:rsidR="0020664F" w:rsidRPr="00716668" w:rsidRDefault="004F3E69"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 xml:space="preserve">Mācību procesa pielāgošana un piedāvājuma paplašināšana, lai audzētu un individualizētu mācību iespējas dažādām mērķa auditorijām atkarībā no ikdienā veicamajiem amata pienākumiem. </w:t>
            </w:r>
          </w:p>
          <w:p w14:paraId="53D5762D" w14:textId="2EF883C7" w:rsidR="0030054B" w:rsidRPr="00716668" w:rsidRDefault="0030054B"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Būtiski ir turpināt attīstīt praktiskās nodarbības un daudzveidot mācību piedāvājumu, lai tas labāk atbilstu izglītojamo un darba tirgus vajadzībām.</w:t>
            </w:r>
          </w:p>
        </w:tc>
      </w:tr>
    </w:tbl>
    <w:p w14:paraId="365A4B2A" w14:textId="77777777" w:rsidR="00527965" w:rsidRPr="00716668" w:rsidRDefault="0052796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Izglītības iestādes mācību nodarbības tiek veidotas profesionāli, metodiski un didaktiski. Mācību nodarbību ietvaros ir iespējams izglītojamiem sekmīgi apgūt profesionālās izglītības programmas saturu, LSA pedagogi nodrošina izglītojamiem profesionālu atgriezenisko saiti. Mācību process tiek pielāgots – individualizēts un/vai personalizēts, ņemot vērā izglītojamo iepriekšējās zināšanas un prasmes. Turpmāk nepieciešams vēl paplašināt mācību piedāvājumu, lai vēl vairāk pielāgotos dažādu nodarbināto grupu vajadzībām atbilstoši darba specifikai. </w:t>
      </w:r>
    </w:p>
    <w:p w14:paraId="0DE74CE7" w14:textId="77777777" w:rsidR="009265C5" w:rsidRPr="00716668" w:rsidRDefault="009265C5"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PTC turpmākās attīstības vajadzības ir izglītības programmu aktualizācija un jau pastāvošo pieeju līmeņa noturēšana un pilnveide, kā arī neformālās izglītības programmu paplašināšana atbilstoši LSA darbinieku vajadzībām. </w:t>
      </w:r>
    </w:p>
    <w:p w14:paraId="7D7DF0D6" w14:textId="77777777" w:rsidR="009265C5" w:rsidRPr="00716668" w:rsidRDefault="009265C5" w:rsidP="00FB43AF">
      <w:pPr>
        <w:spacing w:before="120" w:after="120" w:line="276" w:lineRule="auto"/>
        <w:jc w:val="both"/>
        <w:rPr>
          <w:rFonts w:ascii="Times New Roman" w:hAnsi="Times New Roman" w:cs="Times New Roman"/>
          <w:sz w:val="24"/>
          <w:szCs w:val="24"/>
          <w:lang w:val="lv-LV"/>
        </w:rPr>
      </w:pPr>
      <w:proofErr w:type="spellStart"/>
      <w:r w:rsidRPr="00716668">
        <w:rPr>
          <w:rFonts w:ascii="Times New Roman" w:hAnsi="Times New Roman" w:cs="Times New Roman"/>
          <w:sz w:val="24"/>
          <w:szCs w:val="24"/>
          <w:lang w:val="lv-LV"/>
        </w:rPr>
        <w:t>Pašvērtēšanā</w:t>
      </w:r>
      <w:proofErr w:type="spellEnd"/>
      <w:r w:rsidRPr="00716668">
        <w:rPr>
          <w:rFonts w:ascii="Times New Roman" w:hAnsi="Times New Roman" w:cs="Times New Roman"/>
          <w:sz w:val="24"/>
          <w:szCs w:val="24"/>
          <w:lang w:val="lv-LV"/>
        </w:rPr>
        <w:t xml:space="preserve"> izmantotā kvalitātes vērtēšanas metodes: nodarbību vērošana, intervijas, sarunas, dokumentu un informācijas analīze. </w:t>
      </w:r>
    </w:p>
    <w:p w14:paraId="41024E98" w14:textId="292CC1CB" w:rsidR="00527965" w:rsidRPr="00716668" w:rsidRDefault="00527965" w:rsidP="001C72F7">
      <w:pPr>
        <w:pStyle w:val="Sarakstarindkopa"/>
        <w:numPr>
          <w:ilvl w:val="1"/>
          <w:numId w:val="9"/>
        </w:numPr>
        <w:tabs>
          <w:tab w:val="left" w:pos="709"/>
        </w:tabs>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Kritērija “Izglītības programmu īstenošana” stiprās puses un turpmākās attīstības vajadzības</w:t>
      </w:r>
    </w:p>
    <w:tbl>
      <w:tblPr>
        <w:tblStyle w:val="Reatabula"/>
        <w:tblW w:w="9639" w:type="dxa"/>
        <w:tblInd w:w="-5" w:type="dxa"/>
        <w:tblLook w:val="04A0" w:firstRow="1" w:lastRow="0" w:firstColumn="1" w:lastColumn="0" w:noHBand="0" w:noVBand="1"/>
      </w:tblPr>
      <w:tblGrid>
        <w:gridCol w:w="4607"/>
        <w:gridCol w:w="5032"/>
      </w:tblGrid>
      <w:tr w:rsidR="00527965" w:rsidRPr="00716668" w14:paraId="7379CDE4" w14:textId="77777777" w:rsidTr="00D71A73">
        <w:tc>
          <w:tcPr>
            <w:tcW w:w="4607" w:type="dxa"/>
          </w:tcPr>
          <w:p w14:paraId="108DE9E0" w14:textId="77777777" w:rsidR="00527965" w:rsidRPr="00716668" w:rsidRDefault="00527965" w:rsidP="00FB43AF">
            <w:pPr>
              <w:spacing w:before="120" w:after="120" w:line="276" w:lineRule="auto"/>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Stiprās puses</w:t>
            </w:r>
          </w:p>
        </w:tc>
        <w:tc>
          <w:tcPr>
            <w:tcW w:w="5032" w:type="dxa"/>
          </w:tcPr>
          <w:p w14:paraId="2F51E2E2" w14:textId="77777777" w:rsidR="00527965" w:rsidRPr="00716668" w:rsidRDefault="00527965" w:rsidP="00FB43AF">
            <w:pPr>
              <w:spacing w:before="120" w:after="120" w:line="276" w:lineRule="auto"/>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Turpmākās attīstības vajadzības</w:t>
            </w:r>
          </w:p>
        </w:tc>
      </w:tr>
      <w:tr w:rsidR="00527965" w:rsidRPr="00716668" w14:paraId="671CB25B" w14:textId="77777777" w:rsidTr="00D71A73">
        <w:tc>
          <w:tcPr>
            <w:tcW w:w="4607" w:type="dxa"/>
          </w:tcPr>
          <w:p w14:paraId="22DCA335" w14:textId="161BF1C3" w:rsidR="00527965" w:rsidRPr="00716668" w:rsidRDefault="00527965"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Mūsdienīgas un aktuālas profesionālās izglītības programmas, kas atbilst sociālās aprūpes nozarei</w:t>
            </w:r>
            <w:r w:rsidR="00677B73" w:rsidRPr="00716668">
              <w:rPr>
                <w:rFonts w:ascii="Times New Roman" w:eastAsia="Times New Roman" w:hAnsi="Times New Roman" w:cs="Times New Roman"/>
                <w:sz w:val="24"/>
                <w:szCs w:val="24"/>
                <w:lang w:val="lv-LV"/>
              </w:rPr>
              <w:t>. Programmas</w:t>
            </w:r>
            <w:r w:rsidR="009E013B" w:rsidRPr="00716668">
              <w:rPr>
                <w:rFonts w:ascii="Times New Roman" w:eastAsia="Times New Roman" w:hAnsi="Times New Roman" w:cs="Times New Roman"/>
                <w:sz w:val="24"/>
                <w:szCs w:val="24"/>
                <w:lang w:val="lv-LV"/>
              </w:rPr>
              <w:t xml:space="preserve"> un to saturs</w:t>
            </w:r>
            <w:r w:rsidR="00677B73" w:rsidRPr="00716668">
              <w:rPr>
                <w:rFonts w:ascii="Times New Roman" w:eastAsia="Times New Roman" w:hAnsi="Times New Roman" w:cs="Times New Roman"/>
                <w:sz w:val="24"/>
                <w:szCs w:val="24"/>
                <w:lang w:val="lv-LV"/>
              </w:rPr>
              <w:t xml:space="preserve"> veidot</w:t>
            </w:r>
            <w:r w:rsidR="009E013B" w:rsidRPr="00716668">
              <w:rPr>
                <w:rFonts w:ascii="Times New Roman" w:eastAsia="Times New Roman" w:hAnsi="Times New Roman" w:cs="Times New Roman"/>
                <w:sz w:val="24"/>
                <w:szCs w:val="24"/>
                <w:lang w:val="lv-LV"/>
              </w:rPr>
              <w:t xml:space="preserve">i, </w:t>
            </w:r>
            <w:r w:rsidR="00081F31" w:rsidRPr="00716668">
              <w:rPr>
                <w:rFonts w:ascii="Times New Roman" w:eastAsia="Times New Roman" w:hAnsi="Times New Roman" w:cs="Times New Roman"/>
                <w:sz w:val="24"/>
                <w:szCs w:val="24"/>
                <w:lang w:val="lv-LV"/>
              </w:rPr>
              <w:t>balst</w:t>
            </w:r>
            <w:r w:rsidR="009E013B" w:rsidRPr="00716668">
              <w:rPr>
                <w:rFonts w:ascii="Times New Roman" w:eastAsia="Times New Roman" w:hAnsi="Times New Roman" w:cs="Times New Roman"/>
                <w:sz w:val="24"/>
                <w:szCs w:val="24"/>
                <w:lang w:val="lv-LV"/>
              </w:rPr>
              <w:t>oties</w:t>
            </w:r>
            <w:r w:rsidR="004A72D1" w:rsidRPr="00716668">
              <w:rPr>
                <w:rFonts w:ascii="Times New Roman" w:eastAsia="Times New Roman" w:hAnsi="Times New Roman" w:cs="Times New Roman"/>
                <w:sz w:val="24"/>
                <w:szCs w:val="24"/>
                <w:lang w:val="lv-LV"/>
              </w:rPr>
              <w:t xml:space="preserve"> izpētē par</w:t>
            </w:r>
            <w:r w:rsidR="007F3699" w:rsidRPr="00716668">
              <w:rPr>
                <w:rFonts w:ascii="Times New Roman" w:eastAsia="Times New Roman" w:hAnsi="Times New Roman" w:cs="Times New Roman"/>
                <w:sz w:val="24"/>
                <w:szCs w:val="24"/>
                <w:lang w:val="lv-LV"/>
              </w:rPr>
              <w:t xml:space="preserve"> </w:t>
            </w:r>
            <w:r w:rsidR="009E013B" w:rsidRPr="00716668">
              <w:rPr>
                <w:rFonts w:ascii="Times New Roman" w:eastAsia="Times New Roman" w:hAnsi="Times New Roman" w:cs="Times New Roman"/>
                <w:sz w:val="24"/>
                <w:szCs w:val="24"/>
                <w:lang w:val="lv-LV"/>
              </w:rPr>
              <w:t>izglītojamo</w:t>
            </w:r>
            <w:r w:rsidR="002976C0" w:rsidRPr="00716668">
              <w:rPr>
                <w:rFonts w:ascii="Times New Roman" w:eastAsia="Times New Roman" w:hAnsi="Times New Roman" w:cs="Times New Roman"/>
                <w:sz w:val="24"/>
                <w:szCs w:val="24"/>
                <w:lang w:val="lv-LV"/>
              </w:rPr>
              <w:t xml:space="preserve"> reālo</w:t>
            </w:r>
            <w:r w:rsidR="00081F31" w:rsidRPr="00716668">
              <w:rPr>
                <w:rFonts w:ascii="Times New Roman" w:eastAsia="Times New Roman" w:hAnsi="Times New Roman" w:cs="Times New Roman"/>
                <w:sz w:val="24"/>
                <w:szCs w:val="24"/>
                <w:lang w:val="lv-LV"/>
              </w:rPr>
              <w:t xml:space="preserve"> </w:t>
            </w:r>
            <w:r w:rsidR="00ED77FF" w:rsidRPr="00716668">
              <w:rPr>
                <w:rFonts w:ascii="Times New Roman" w:eastAsia="Times New Roman" w:hAnsi="Times New Roman" w:cs="Times New Roman"/>
                <w:sz w:val="24"/>
                <w:szCs w:val="24"/>
                <w:lang w:val="lv-LV"/>
              </w:rPr>
              <w:t xml:space="preserve">darba </w:t>
            </w:r>
            <w:r w:rsidR="004A72D1" w:rsidRPr="00716668">
              <w:rPr>
                <w:rFonts w:ascii="Times New Roman" w:eastAsia="Times New Roman" w:hAnsi="Times New Roman" w:cs="Times New Roman"/>
                <w:sz w:val="24"/>
                <w:szCs w:val="24"/>
                <w:lang w:val="lv-LV"/>
              </w:rPr>
              <w:t>specifiku</w:t>
            </w:r>
            <w:r w:rsidR="00657361" w:rsidRPr="00716668">
              <w:rPr>
                <w:rFonts w:ascii="Times New Roman" w:eastAsia="Times New Roman" w:hAnsi="Times New Roman" w:cs="Times New Roman"/>
                <w:sz w:val="24"/>
                <w:szCs w:val="24"/>
                <w:lang w:val="lv-LV"/>
              </w:rPr>
              <w:t xml:space="preserve"> un </w:t>
            </w:r>
            <w:r w:rsidR="004851F4" w:rsidRPr="00716668">
              <w:rPr>
                <w:rFonts w:ascii="Times New Roman" w:eastAsia="Times New Roman" w:hAnsi="Times New Roman" w:cs="Times New Roman"/>
                <w:sz w:val="24"/>
                <w:szCs w:val="24"/>
                <w:lang w:val="lv-LV"/>
              </w:rPr>
              <w:t>mācību vajadzīb</w:t>
            </w:r>
            <w:r w:rsidR="002976C0" w:rsidRPr="00716668">
              <w:rPr>
                <w:rFonts w:ascii="Times New Roman" w:eastAsia="Times New Roman" w:hAnsi="Times New Roman" w:cs="Times New Roman"/>
                <w:sz w:val="24"/>
                <w:szCs w:val="24"/>
                <w:lang w:val="lv-LV"/>
              </w:rPr>
              <w:t>ām</w:t>
            </w:r>
            <w:r w:rsidR="004A72D1" w:rsidRPr="00716668">
              <w:rPr>
                <w:rFonts w:ascii="Times New Roman" w:eastAsia="Times New Roman" w:hAnsi="Times New Roman" w:cs="Times New Roman"/>
                <w:sz w:val="24"/>
                <w:szCs w:val="24"/>
                <w:lang w:val="lv-LV"/>
              </w:rPr>
              <w:t xml:space="preserve">. Tāpat </w:t>
            </w:r>
            <w:r w:rsidR="005E6BAF" w:rsidRPr="00716668">
              <w:rPr>
                <w:rFonts w:ascii="Times New Roman" w:eastAsia="Times New Roman" w:hAnsi="Times New Roman" w:cs="Times New Roman"/>
                <w:sz w:val="24"/>
                <w:szCs w:val="24"/>
                <w:lang w:val="lv-LV"/>
              </w:rPr>
              <w:t xml:space="preserve">mācības </w:t>
            </w:r>
            <w:r w:rsidRPr="00716668">
              <w:rPr>
                <w:rFonts w:ascii="Times New Roman" w:eastAsia="Times New Roman" w:hAnsi="Times New Roman" w:cs="Times New Roman"/>
                <w:sz w:val="24"/>
                <w:szCs w:val="24"/>
                <w:lang w:val="lv-LV"/>
              </w:rPr>
              <w:t xml:space="preserve">ietver praktiskas </w:t>
            </w:r>
            <w:r w:rsidR="005E6BAF" w:rsidRPr="00716668">
              <w:rPr>
                <w:rFonts w:ascii="Times New Roman" w:eastAsia="Times New Roman" w:hAnsi="Times New Roman" w:cs="Times New Roman"/>
                <w:sz w:val="24"/>
                <w:szCs w:val="24"/>
                <w:lang w:val="lv-LV"/>
              </w:rPr>
              <w:t xml:space="preserve">nodarbības, kas ir  </w:t>
            </w:r>
            <w:r w:rsidR="005E6BAF" w:rsidRPr="00716668">
              <w:rPr>
                <w:rFonts w:ascii="Times New Roman" w:eastAsia="Times New Roman" w:hAnsi="Times New Roman" w:cs="Times New Roman"/>
                <w:sz w:val="24"/>
                <w:szCs w:val="24"/>
                <w:lang w:val="lv-LV"/>
              </w:rPr>
              <w:lastRenderedPageBreak/>
              <w:t xml:space="preserve">pietuvinātas </w:t>
            </w:r>
            <w:r w:rsidRPr="00716668">
              <w:rPr>
                <w:rFonts w:ascii="Times New Roman" w:eastAsia="Times New Roman" w:hAnsi="Times New Roman" w:cs="Times New Roman"/>
                <w:sz w:val="24"/>
                <w:szCs w:val="24"/>
                <w:lang w:val="lv-LV"/>
              </w:rPr>
              <w:t>darba vide</w:t>
            </w:r>
            <w:r w:rsidR="005E6BAF" w:rsidRPr="00716668">
              <w:rPr>
                <w:rFonts w:ascii="Times New Roman" w:eastAsia="Times New Roman" w:hAnsi="Times New Roman" w:cs="Times New Roman"/>
                <w:sz w:val="24"/>
                <w:szCs w:val="24"/>
                <w:lang w:val="lv-LV"/>
              </w:rPr>
              <w:t xml:space="preserve">i un tai </w:t>
            </w:r>
            <w:r w:rsidR="000D5158" w:rsidRPr="00716668">
              <w:rPr>
                <w:rFonts w:ascii="Times New Roman" w:eastAsia="Times New Roman" w:hAnsi="Times New Roman" w:cs="Times New Roman"/>
                <w:sz w:val="24"/>
                <w:szCs w:val="24"/>
                <w:lang w:val="lv-LV"/>
              </w:rPr>
              <w:t xml:space="preserve">raksturīgām </w:t>
            </w:r>
            <w:r w:rsidRPr="00716668">
              <w:rPr>
                <w:rFonts w:ascii="Times New Roman" w:eastAsia="Times New Roman" w:hAnsi="Times New Roman" w:cs="Times New Roman"/>
                <w:sz w:val="24"/>
                <w:szCs w:val="24"/>
                <w:lang w:val="lv-LV"/>
              </w:rPr>
              <w:t>situācijā</w:t>
            </w:r>
            <w:r w:rsidR="000D5158" w:rsidRPr="00716668">
              <w:rPr>
                <w:rFonts w:ascii="Times New Roman" w:eastAsia="Times New Roman" w:hAnsi="Times New Roman" w:cs="Times New Roman"/>
                <w:sz w:val="24"/>
                <w:szCs w:val="24"/>
                <w:lang w:val="lv-LV"/>
              </w:rPr>
              <w:t>m</w:t>
            </w:r>
            <w:r w:rsidRPr="00716668">
              <w:rPr>
                <w:rFonts w:ascii="Times New Roman" w:eastAsia="Times New Roman" w:hAnsi="Times New Roman" w:cs="Times New Roman"/>
                <w:sz w:val="24"/>
                <w:szCs w:val="24"/>
                <w:lang w:val="lv-LV"/>
              </w:rPr>
              <w:t>.</w:t>
            </w:r>
          </w:p>
        </w:tc>
        <w:tc>
          <w:tcPr>
            <w:tcW w:w="5032" w:type="dxa"/>
          </w:tcPr>
          <w:p w14:paraId="056DFA01" w14:textId="77777777" w:rsidR="00527965" w:rsidRPr="00716668" w:rsidRDefault="00527965"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hAnsi="Times New Roman" w:cs="Times New Roman"/>
                <w:bCs/>
                <w:sz w:val="24"/>
                <w:szCs w:val="24"/>
                <w:lang w:val="lv-LV"/>
              </w:rPr>
              <w:lastRenderedPageBreak/>
              <w:t xml:space="preserve">Ir nepieciešams aktualizēt izglītības programmu “Bērnu aprūpes pamati” iekļaujot noteiktu mācību nodarbību skaitu tiesiskā regulējuma apguvei bērnu aprūpes jomā. Ņemot vērā nozares profesionāļu viedokli un redzējumu, pilnveidot </w:t>
            </w:r>
            <w:r w:rsidRPr="00716668">
              <w:rPr>
                <w:rFonts w:ascii="Times New Roman" w:hAnsi="Times New Roman" w:cs="Times New Roman"/>
                <w:bCs/>
                <w:sz w:val="24"/>
                <w:szCs w:val="24"/>
                <w:lang w:val="lv-LV"/>
              </w:rPr>
              <w:lastRenderedPageBreak/>
              <w:t>izglītības programmu saturu un satura īstenošanas formu.</w:t>
            </w:r>
          </w:p>
        </w:tc>
      </w:tr>
      <w:tr w:rsidR="00527965" w:rsidRPr="00716668" w14:paraId="26E94B54" w14:textId="77777777" w:rsidTr="00D71A73">
        <w:tc>
          <w:tcPr>
            <w:tcW w:w="4607" w:type="dxa"/>
          </w:tcPr>
          <w:p w14:paraId="52F33D86" w14:textId="77777777" w:rsidR="00527965" w:rsidRPr="00716668" w:rsidRDefault="00527965"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lastRenderedPageBreak/>
              <w:t xml:space="preserve">Profesionāla izglītības programmu īstenošanas kvalitātes vadība, veicot mācību novērtēšanu, intervijas ar potenciālo mērķa grupu vajadzību noskaidrošanai, mācību dalībniekiem un pasniedzējiem, kā arī regulāri uzraugot un pilnveidojot mācību īstenošanas kvalitāti, tostarp īstenojot pasniedzēju pieredzes apmaiņu un savstarpēju nodarbību vērošanu. </w:t>
            </w:r>
          </w:p>
        </w:tc>
        <w:tc>
          <w:tcPr>
            <w:tcW w:w="5032" w:type="dxa"/>
          </w:tcPr>
          <w:p w14:paraId="588C302B" w14:textId="77777777" w:rsidR="00527965" w:rsidRPr="00716668" w:rsidRDefault="00527965"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Turpināt iesākto mērķa sasniegšanu, īstenojot vienotu organizatorisko, didaktisko un metodisko pieeju, kā arī regulāri izvērtēt profesionālo izglītības programmu īstenošanas kvalitāti.</w:t>
            </w:r>
          </w:p>
          <w:p w14:paraId="1520D071" w14:textId="77777777" w:rsidR="00527965" w:rsidRPr="00716668" w:rsidRDefault="00527965"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Nepieciešamības gadījumā veikt izmaiņas profesionālās izglītības programmas saturā un/vai tās īstenošanā.</w:t>
            </w:r>
          </w:p>
        </w:tc>
      </w:tr>
    </w:tbl>
    <w:p w14:paraId="66A6873A" w14:textId="77777777" w:rsidR="00AC556E" w:rsidRPr="00716668" w:rsidRDefault="00AC556E"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PTC turpmākās attīstības vajadzības ir izglītības programmu aktualizācija un jau pastāvošo pieeju līmeņa noturēšana un pilnveide, kā arī neformālās izglītības programmu paplašināšana atbilstoši LSA darbinieku vajadzībām. </w:t>
      </w:r>
    </w:p>
    <w:p w14:paraId="13F6872B" w14:textId="3E30AB38" w:rsidR="00673C6B" w:rsidRPr="00716668" w:rsidRDefault="00673C6B" w:rsidP="00FB43AF">
      <w:pPr>
        <w:spacing w:before="120" w:after="120" w:line="276" w:lineRule="auto"/>
        <w:jc w:val="both"/>
        <w:rPr>
          <w:rFonts w:ascii="Times New Roman" w:hAnsi="Times New Roman" w:cs="Times New Roman"/>
          <w:sz w:val="24"/>
          <w:szCs w:val="24"/>
          <w:lang w:val="lv-LV"/>
        </w:rPr>
      </w:pPr>
      <w:proofErr w:type="spellStart"/>
      <w:r w:rsidRPr="00716668">
        <w:rPr>
          <w:rFonts w:ascii="Times New Roman" w:hAnsi="Times New Roman" w:cs="Times New Roman"/>
          <w:sz w:val="24"/>
          <w:szCs w:val="24"/>
          <w:lang w:val="lv-LV"/>
        </w:rPr>
        <w:t>Pašvērtēšanā</w:t>
      </w:r>
      <w:proofErr w:type="spellEnd"/>
      <w:r w:rsidRPr="00716668">
        <w:rPr>
          <w:rFonts w:ascii="Times New Roman" w:hAnsi="Times New Roman" w:cs="Times New Roman"/>
          <w:sz w:val="24"/>
          <w:szCs w:val="24"/>
          <w:lang w:val="lv-LV"/>
        </w:rPr>
        <w:t xml:space="preserve"> izmantotā kvalitātes vērtēšanas metodes: </w:t>
      </w:r>
      <w:r w:rsidR="007C6145" w:rsidRPr="00716668">
        <w:rPr>
          <w:rFonts w:ascii="Times New Roman" w:hAnsi="Times New Roman" w:cs="Times New Roman"/>
          <w:sz w:val="24"/>
          <w:szCs w:val="24"/>
          <w:lang w:val="lv-LV"/>
        </w:rPr>
        <w:t xml:space="preserve">nodarbību vērošana, </w:t>
      </w:r>
      <w:r w:rsidR="00AC556E" w:rsidRPr="00716668">
        <w:rPr>
          <w:rFonts w:ascii="Times New Roman" w:hAnsi="Times New Roman" w:cs="Times New Roman"/>
          <w:sz w:val="24"/>
          <w:szCs w:val="24"/>
          <w:lang w:val="lv-LV"/>
        </w:rPr>
        <w:t xml:space="preserve">intervijas, sarunas, </w:t>
      </w:r>
      <w:r w:rsidRPr="00716668">
        <w:rPr>
          <w:rFonts w:ascii="Times New Roman" w:hAnsi="Times New Roman" w:cs="Times New Roman"/>
          <w:sz w:val="24"/>
          <w:szCs w:val="24"/>
          <w:lang w:val="lv-LV"/>
        </w:rPr>
        <w:t xml:space="preserve">dokumentu un informācijas analīze. </w:t>
      </w:r>
    </w:p>
    <w:p w14:paraId="0BF1BD99" w14:textId="5E8B535A" w:rsidR="00E12D53" w:rsidRPr="00716668" w:rsidRDefault="00E12D53" w:rsidP="001C72F7">
      <w:pPr>
        <w:pStyle w:val="Sarakstarindkopa"/>
        <w:numPr>
          <w:ilvl w:val="1"/>
          <w:numId w:val="9"/>
        </w:numPr>
        <w:spacing w:before="120" w:after="120" w:line="276" w:lineRule="auto"/>
        <w:ind w:left="0" w:firstLine="0"/>
        <w:contextualSpacing w:val="0"/>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Kritērija “</w:t>
      </w:r>
      <w:r w:rsidR="0049577B" w:rsidRPr="00716668">
        <w:rPr>
          <w:rFonts w:ascii="Times New Roman" w:hAnsi="Times New Roman" w:cs="Times New Roman"/>
          <w:sz w:val="24"/>
          <w:szCs w:val="24"/>
          <w:lang w:val="lv-LV"/>
        </w:rPr>
        <w:t>Infrastruktūra un resursi</w:t>
      </w:r>
      <w:r w:rsidRPr="00716668">
        <w:rPr>
          <w:rFonts w:ascii="Times New Roman" w:hAnsi="Times New Roman" w:cs="Times New Roman"/>
          <w:sz w:val="24"/>
          <w:szCs w:val="24"/>
          <w:lang w:val="lv-LV"/>
        </w:rPr>
        <w:t>” stiprās puses un turpmākās attīstības vajadzības</w:t>
      </w:r>
    </w:p>
    <w:tbl>
      <w:tblPr>
        <w:tblStyle w:val="Reatabula"/>
        <w:tblW w:w="9639" w:type="dxa"/>
        <w:tblInd w:w="-5" w:type="dxa"/>
        <w:tblLook w:val="04A0" w:firstRow="1" w:lastRow="0" w:firstColumn="1" w:lastColumn="0" w:noHBand="0" w:noVBand="1"/>
      </w:tblPr>
      <w:tblGrid>
        <w:gridCol w:w="5954"/>
        <w:gridCol w:w="3685"/>
      </w:tblGrid>
      <w:tr w:rsidR="00E12D53" w:rsidRPr="00716668" w14:paraId="636AB424" w14:textId="77777777" w:rsidTr="00831F34">
        <w:tc>
          <w:tcPr>
            <w:tcW w:w="5954" w:type="dxa"/>
          </w:tcPr>
          <w:p w14:paraId="54035A2B" w14:textId="77777777" w:rsidR="00E12D53" w:rsidRPr="00716668" w:rsidRDefault="00E12D53" w:rsidP="00FB43AF">
            <w:pPr>
              <w:spacing w:before="120" w:after="120" w:line="276" w:lineRule="auto"/>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Stiprās puses</w:t>
            </w:r>
          </w:p>
        </w:tc>
        <w:tc>
          <w:tcPr>
            <w:tcW w:w="3685" w:type="dxa"/>
          </w:tcPr>
          <w:p w14:paraId="1FA6F751" w14:textId="77777777" w:rsidR="00E12D53" w:rsidRPr="00716668" w:rsidRDefault="00E12D53" w:rsidP="00FB43AF">
            <w:pPr>
              <w:spacing w:before="120" w:after="120" w:line="276" w:lineRule="auto"/>
              <w:jc w:val="center"/>
              <w:rPr>
                <w:rFonts w:ascii="Times New Roman" w:eastAsia="Times New Roman" w:hAnsi="Times New Roman" w:cs="Times New Roman"/>
                <w:b/>
                <w:bCs/>
                <w:sz w:val="24"/>
                <w:szCs w:val="24"/>
                <w:lang w:val="lv-LV"/>
              </w:rPr>
            </w:pPr>
            <w:r w:rsidRPr="00716668">
              <w:rPr>
                <w:rFonts w:ascii="Times New Roman" w:eastAsia="Times New Roman" w:hAnsi="Times New Roman" w:cs="Times New Roman"/>
                <w:b/>
                <w:bCs/>
                <w:sz w:val="24"/>
                <w:szCs w:val="24"/>
                <w:lang w:val="lv-LV"/>
              </w:rPr>
              <w:t>Turpmākās attīstības vajadzības</w:t>
            </w:r>
          </w:p>
        </w:tc>
      </w:tr>
      <w:tr w:rsidR="00381187" w:rsidRPr="00716668" w14:paraId="0BC6F90B" w14:textId="77777777" w:rsidTr="00831F34">
        <w:tc>
          <w:tcPr>
            <w:tcW w:w="5954" w:type="dxa"/>
          </w:tcPr>
          <w:p w14:paraId="13C7D442" w14:textId="2B05AA73" w:rsidR="00381187" w:rsidRPr="00716668" w:rsidRDefault="00381187" w:rsidP="00FB43AF">
            <w:pPr>
              <w:spacing w:before="120" w:after="120" w:line="276" w:lineRule="auto"/>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Izglītības iestādes telpas ir mūsdienīgas, mācību un/vai audzināšanas procesam, tai skaitā atpūtas telpas, ir funkcionālas, ļoti labi aprīkotas, ir pieejama gan izglītojamiem, gan darbiniekiem atpūtas telpa. Mācību un atpūtas telpas, t.sk., palīgtelpas ir mūsdienīgas, kas rada vēlmi tajās uzturēties un īstenot mācību un/vai audzināšanas procesu. Pastāvīgi tiek veiktas aktivitātes, kas nodrošina telpu un infrastruktūras uzturēšanas jomā. Daļa no mācību un/vai audzināšanas jomā izmantojamām telpām tiek izmantotas daudzfunkcionāli, mācību nodarbību vadīšanai un uzskates līdzekļu, maketu demonstrācijai praktiskajās nodarbībās.</w:t>
            </w:r>
          </w:p>
        </w:tc>
        <w:tc>
          <w:tcPr>
            <w:tcW w:w="3685" w:type="dxa"/>
          </w:tcPr>
          <w:p w14:paraId="7426B3A7" w14:textId="77777777" w:rsidR="00381187" w:rsidRPr="00716668" w:rsidRDefault="00381187" w:rsidP="00FB43AF">
            <w:pPr>
              <w:pStyle w:val="Sarakstarindkopa"/>
              <w:spacing w:before="120" w:after="120" w:line="276" w:lineRule="auto"/>
              <w:ind w:left="0"/>
              <w:contextualSpacing w:val="0"/>
              <w:rPr>
                <w:rFonts w:ascii="Times New Roman" w:hAnsi="Times New Roman" w:cs="Times New Roman"/>
                <w:bCs/>
                <w:sz w:val="24"/>
                <w:szCs w:val="24"/>
                <w:lang w:val="lv-LV"/>
              </w:rPr>
            </w:pPr>
          </w:p>
        </w:tc>
      </w:tr>
      <w:tr w:rsidR="00E12D53" w:rsidRPr="00716668" w14:paraId="01DEB9C8" w14:textId="77777777" w:rsidTr="00831F34">
        <w:tc>
          <w:tcPr>
            <w:tcW w:w="5954" w:type="dxa"/>
          </w:tcPr>
          <w:p w14:paraId="2E6194DF" w14:textId="77777777" w:rsidR="004F29FB" w:rsidRPr="00716668" w:rsidRDefault="004F29FB" w:rsidP="00FB43AF">
            <w:pPr>
              <w:spacing w:before="120" w:after="120" w:line="276" w:lineRule="auto"/>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 xml:space="preserve">PTC  nodrošina mūsdienīgus nozares risinājumus, t.sk., infrastruktūru, ņemot vērā izglītojamo vajadzības. </w:t>
            </w:r>
          </w:p>
          <w:p w14:paraId="0F8DC17E" w14:textId="5488DB2D" w:rsidR="00536A97" w:rsidRPr="00716668" w:rsidRDefault="00536A97" w:rsidP="00FB43AF">
            <w:pPr>
              <w:spacing w:before="120" w:after="120" w:line="276" w:lineRule="auto"/>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Izglītības iestāde ir nodrošinājusi mācību procesa pieejamību izglītojamiem ar speciālām vajadzībām</w:t>
            </w:r>
            <w:r w:rsidR="004F29FB" w:rsidRPr="00716668">
              <w:rPr>
                <w:rFonts w:ascii="Times New Roman" w:eastAsia="Times New Roman" w:hAnsi="Times New Roman" w:cs="Times New Roman"/>
                <w:sz w:val="24"/>
                <w:szCs w:val="24"/>
                <w:lang w:val="lv-LV"/>
              </w:rPr>
              <w:t>. P</w:t>
            </w:r>
            <w:r w:rsidRPr="00716668">
              <w:rPr>
                <w:rFonts w:ascii="Times New Roman" w:eastAsia="Times New Roman" w:hAnsi="Times New Roman" w:cs="Times New Roman"/>
                <w:sz w:val="24"/>
                <w:szCs w:val="24"/>
                <w:lang w:val="lv-LV"/>
              </w:rPr>
              <w:t xml:space="preserve">ie LSA ēkas galvenās ieejas ir izveidota piebrauktuve, mācību </w:t>
            </w:r>
            <w:r w:rsidRPr="00716668">
              <w:rPr>
                <w:rFonts w:ascii="Times New Roman" w:eastAsia="Times New Roman" w:hAnsi="Times New Roman" w:cs="Times New Roman"/>
                <w:sz w:val="24"/>
                <w:szCs w:val="24"/>
                <w:lang w:val="lv-LV"/>
              </w:rPr>
              <w:lastRenderedPageBreak/>
              <w:t xml:space="preserve">telpas ir aprīkotas ar </w:t>
            </w:r>
            <w:proofErr w:type="spellStart"/>
            <w:r w:rsidRPr="00716668">
              <w:rPr>
                <w:rFonts w:ascii="Times New Roman" w:eastAsia="Times New Roman" w:hAnsi="Times New Roman" w:cs="Times New Roman"/>
                <w:sz w:val="24"/>
                <w:szCs w:val="24"/>
                <w:lang w:val="lv-LV"/>
              </w:rPr>
              <w:t>divviru</w:t>
            </w:r>
            <w:proofErr w:type="spellEnd"/>
            <w:r w:rsidRPr="00716668">
              <w:rPr>
                <w:rFonts w:ascii="Times New Roman" w:eastAsia="Times New Roman" w:hAnsi="Times New Roman" w:cs="Times New Roman"/>
                <w:sz w:val="24"/>
                <w:szCs w:val="24"/>
                <w:lang w:val="lv-LV"/>
              </w:rPr>
              <w:t xml:space="preserve"> durvīm ērtākai iekļūšanai, lifts atbilst visiem noteiktajiem normatīviem cilvēku ar īpašām vajadzībām pārvadāšanai un pielāgota labierīcību telpa izglītojamiem ar speciālām vajadzībām. Izglītojamiem ir pieejams bezvadu interneta pieslēgums abās LSA zālēs.</w:t>
            </w:r>
          </w:p>
        </w:tc>
        <w:tc>
          <w:tcPr>
            <w:tcW w:w="3685" w:type="dxa"/>
          </w:tcPr>
          <w:p w14:paraId="4C44AE47" w14:textId="46D04E01" w:rsidR="00E12D53" w:rsidRPr="00716668" w:rsidRDefault="00D6796C"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lastRenderedPageBreak/>
              <w:t>Nepieciešams pilnveidot PTC tīmekļvietni labāka</w:t>
            </w:r>
            <w:r w:rsidR="00C563D4" w:rsidRPr="00716668">
              <w:rPr>
                <w:rFonts w:ascii="Times New Roman" w:eastAsia="Times New Roman" w:hAnsi="Times New Roman" w:cs="Times New Roman"/>
                <w:sz w:val="24"/>
                <w:szCs w:val="24"/>
                <w:lang w:val="lv-LV"/>
              </w:rPr>
              <w:t>m</w:t>
            </w:r>
            <w:r w:rsidRPr="00716668">
              <w:rPr>
                <w:rFonts w:ascii="Times New Roman" w:eastAsia="Times New Roman" w:hAnsi="Times New Roman" w:cs="Times New Roman"/>
                <w:sz w:val="24"/>
                <w:szCs w:val="24"/>
                <w:lang w:val="lv-LV"/>
              </w:rPr>
              <w:t xml:space="preserve"> </w:t>
            </w:r>
            <w:r w:rsidR="00C563D4" w:rsidRPr="00716668">
              <w:rPr>
                <w:rFonts w:ascii="Times New Roman" w:eastAsia="Times New Roman" w:hAnsi="Times New Roman" w:cs="Times New Roman"/>
                <w:sz w:val="24"/>
                <w:szCs w:val="24"/>
                <w:lang w:val="lv-LV"/>
              </w:rPr>
              <w:t xml:space="preserve">mācību piedāvājuma pārskatam un e-mācību </w:t>
            </w:r>
            <w:r w:rsidR="0024597C" w:rsidRPr="00716668">
              <w:rPr>
                <w:rFonts w:ascii="Times New Roman" w:eastAsia="Times New Roman" w:hAnsi="Times New Roman" w:cs="Times New Roman"/>
                <w:sz w:val="24"/>
                <w:szCs w:val="24"/>
                <w:lang w:val="lv-LV"/>
              </w:rPr>
              <w:t>nodrošināšanai</w:t>
            </w:r>
            <w:r w:rsidR="00C563D4" w:rsidRPr="00716668">
              <w:rPr>
                <w:rFonts w:ascii="Times New Roman" w:eastAsia="Times New Roman" w:hAnsi="Times New Roman" w:cs="Times New Roman"/>
                <w:sz w:val="24"/>
                <w:szCs w:val="24"/>
                <w:lang w:val="lv-LV"/>
              </w:rPr>
              <w:t xml:space="preserve">. </w:t>
            </w:r>
          </w:p>
        </w:tc>
      </w:tr>
      <w:tr w:rsidR="00E12D53" w:rsidRPr="00716668" w14:paraId="59A29882" w14:textId="77777777" w:rsidTr="00831F34">
        <w:tc>
          <w:tcPr>
            <w:tcW w:w="5954" w:type="dxa"/>
          </w:tcPr>
          <w:p w14:paraId="5889D4EB" w14:textId="36A4FAB0" w:rsidR="00747600" w:rsidRPr="00716668" w:rsidRDefault="00D87837" w:rsidP="00FB43AF">
            <w:pPr>
              <w:spacing w:before="120" w:after="120" w:line="276" w:lineRule="auto"/>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Izglītības iestādei ir ļoti labs materiāli tehnisko resursu klāsts, t.sk., mācību un uzskates līdzekļi. Pedagogiem izglītības iestādē ir zināma kārtība kādā var pieteikt nepieciešamos materiāli tehniskos resursus, tiek ņemts vērā pedagoga mācību priekšmets un resursa izmantošanas paredzētā intensitāte.</w:t>
            </w:r>
          </w:p>
        </w:tc>
        <w:tc>
          <w:tcPr>
            <w:tcW w:w="3685" w:type="dxa"/>
          </w:tcPr>
          <w:p w14:paraId="10D51566" w14:textId="36787525" w:rsidR="00E12D53" w:rsidRPr="00716668" w:rsidRDefault="00E12D53" w:rsidP="00FB43AF">
            <w:pPr>
              <w:pStyle w:val="Sarakstarindkopa"/>
              <w:spacing w:before="120" w:after="120" w:line="276" w:lineRule="auto"/>
              <w:ind w:left="0"/>
              <w:contextualSpacing w:val="0"/>
              <w:rPr>
                <w:rFonts w:ascii="Times New Roman" w:eastAsia="Times New Roman" w:hAnsi="Times New Roman" w:cs="Times New Roman"/>
                <w:sz w:val="24"/>
                <w:szCs w:val="24"/>
                <w:lang w:val="lv-LV"/>
              </w:rPr>
            </w:pPr>
          </w:p>
        </w:tc>
      </w:tr>
    </w:tbl>
    <w:p w14:paraId="6707C15E" w14:textId="1071C105" w:rsidR="00E12D53" w:rsidRPr="00716668" w:rsidRDefault="002C7CEC" w:rsidP="00FB43AF">
      <w:pPr>
        <w:spacing w:before="120" w:after="120" w:line="276" w:lineRule="auto"/>
        <w:jc w:val="both"/>
        <w:rPr>
          <w:rFonts w:ascii="Times New Roman" w:hAnsi="Times New Roman" w:cs="Times New Roman"/>
          <w:sz w:val="24"/>
          <w:szCs w:val="24"/>
          <w:lang w:val="lv-LV"/>
        </w:rPr>
      </w:pPr>
      <w:proofErr w:type="spellStart"/>
      <w:r w:rsidRPr="00716668">
        <w:rPr>
          <w:rFonts w:ascii="Times New Roman" w:hAnsi="Times New Roman" w:cs="Times New Roman"/>
          <w:sz w:val="24"/>
          <w:szCs w:val="24"/>
          <w:lang w:val="lv-LV"/>
        </w:rPr>
        <w:t>Pašvērtēšanā</w:t>
      </w:r>
      <w:proofErr w:type="spellEnd"/>
      <w:r w:rsidRPr="00716668">
        <w:rPr>
          <w:rFonts w:ascii="Times New Roman" w:hAnsi="Times New Roman" w:cs="Times New Roman"/>
          <w:sz w:val="24"/>
          <w:szCs w:val="24"/>
          <w:lang w:val="lv-LV"/>
        </w:rPr>
        <w:t xml:space="preserve"> izmantotā kvalitātes vērtēšanas metode</w:t>
      </w:r>
      <w:r w:rsidR="00520574" w:rsidRPr="00716668">
        <w:rPr>
          <w:rFonts w:ascii="Times New Roman" w:hAnsi="Times New Roman" w:cs="Times New Roman"/>
          <w:sz w:val="24"/>
          <w:szCs w:val="24"/>
          <w:lang w:val="lv-LV"/>
        </w:rPr>
        <w:t>s</w:t>
      </w:r>
      <w:r w:rsidRPr="00716668">
        <w:rPr>
          <w:rFonts w:ascii="Times New Roman" w:hAnsi="Times New Roman" w:cs="Times New Roman"/>
          <w:sz w:val="24"/>
          <w:szCs w:val="24"/>
          <w:lang w:val="lv-LV"/>
        </w:rPr>
        <w:t xml:space="preserve">: </w:t>
      </w:r>
      <w:r w:rsidR="00203A6B" w:rsidRPr="00716668">
        <w:rPr>
          <w:rFonts w:ascii="Times New Roman" w:hAnsi="Times New Roman" w:cs="Times New Roman"/>
          <w:sz w:val="24"/>
          <w:szCs w:val="24"/>
          <w:lang w:val="lv-LV"/>
        </w:rPr>
        <w:t>infrastruktūras apsekošana, dokumentu un informācijas analīze, sarunas</w:t>
      </w:r>
      <w:r w:rsidRPr="00716668">
        <w:rPr>
          <w:rFonts w:ascii="Times New Roman" w:hAnsi="Times New Roman" w:cs="Times New Roman"/>
          <w:sz w:val="24"/>
          <w:szCs w:val="24"/>
          <w:lang w:val="lv-LV"/>
        </w:rPr>
        <w:t>.</w:t>
      </w:r>
      <w:r w:rsidR="00B7409E" w:rsidRPr="00716668">
        <w:rPr>
          <w:rFonts w:ascii="Times New Roman" w:hAnsi="Times New Roman" w:cs="Times New Roman"/>
          <w:sz w:val="24"/>
          <w:szCs w:val="24"/>
          <w:lang w:val="lv-LV"/>
        </w:rPr>
        <w:t xml:space="preserve"> </w:t>
      </w:r>
    </w:p>
    <w:p w14:paraId="77FECDAD" w14:textId="77777777" w:rsidR="00527965" w:rsidRPr="00716668" w:rsidRDefault="00527965" w:rsidP="001C72F7">
      <w:pPr>
        <w:pStyle w:val="Sarakstarindkopa"/>
        <w:keepNext/>
        <w:numPr>
          <w:ilvl w:val="0"/>
          <w:numId w:val="9"/>
        </w:numPr>
        <w:spacing w:before="120" w:after="120" w:line="276" w:lineRule="auto"/>
        <w:ind w:left="0" w:firstLine="0"/>
        <w:contextualSpacing w:val="0"/>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Informācija par lielākajiem īstenotajiem projektiem 2024./2025. mācību gadā. Projektu īsa anotācija un rezultāti.</w:t>
      </w:r>
    </w:p>
    <w:p w14:paraId="0525635B" w14:textId="77777777" w:rsidR="00527965" w:rsidRPr="00716668" w:rsidRDefault="00527965" w:rsidP="001C72F7">
      <w:pPr>
        <w:pStyle w:val="Sarakstarindkopa"/>
        <w:keepNext/>
        <w:numPr>
          <w:ilvl w:val="1"/>
          <w:numId w:val="9"/>
        </w:numPr>
        <w:tabs>
          <w:tab w:val="left" w:pos="426"/>
        </w:tabs>
        <w:spacing w:before="120" w:after="120" w:line="276" w:lineRule="auto"/>
        <w:ind w:left="0" w:firstLine="0"/>
        <w:contextualSpacing w:val="0"/>
        <w:jc w:val="both"/>
        <w:rPr>
          <w:rFonts w:ascii="Times New Roman" w:hAnsi="Times New Roman" w:cs="Times New Roman"/>
          <w:b/>
          <w:bCs/>
          <w:sz w:val="24"/>
          <w:szCs w:val="24"/>
          <w:lang w:val="lv-LV"/>
        </w:rPr>
      </w:pPr>
      <w:r w:rsidRPr="00716668">
        <w:rPr>
          <w:rFonts w:ascii="Times New Roman" w:hAnsi="Times New Roman" w:cs="Times New Roman"/>
          <w:sz w:val="24"/>
          <w:szCs w:val="24"/>
          <w:lang w:val="lv-LV"/>
        </w:rPr>
        <w:t xml:space="preserve">LSA rīkota konference “Aprūpe šodien un mūsu izredzes cieņpilni novecot” (13.09.2024.), pulcējot speciālistus un politikas veidotājus, lai analizētu aprūpes sistēmas šodienas situāciju un nākotnes perspektīvas. Uzmanība tika vērsa klientu vajadzībām, aprūpes saturam, kvalitātei un finansējuma izaicinājumiem, kā arī pašvaldību un valsts lomai ilgtspējīgas politikas veidošanā. Eksperti aplūkoja iespējamos risinājumus – kopšanu sociālās apdrošināšanas sistēmā, pakalpojumu izmaksu prognozējamību, ilgtermiņa finansēšanas modeļu maiņu un ģimenes tipa pakalpojumu attīstību. Konference sniedza koncentrētu skatījumu uz nepieciešamajām pārmaiņām, uzsverot profesionālu, pieejamu un cilvēkcentrētu aprūpi kā priekšnoteikumu </w:t>
      </w:r>
      <w:proofErr w:type="spellStart"/>
      <w:r w:rsidRPr="00716668">
        <w:rPr>
          <w:rFonts w:ascii="Times New Roman" w:hAnsi="Times New Roman" w:cs="Times New Roman"/>
          <w:sz w:val="24"/>
          <w:szCs w:val="24"/>
          <w:lang w:val="lv-LV"/>
        </w:rPr>
        <w:t>cieņpilnai</w:t>
      </w:r>
      <w:proofErr w:type="spellEnd"/>
      <w:r w:rsidRPr="00716668">
        <w:rPr>
          <w:rFonts w:ascii="Times New Roman" w:hAnsi="Times New Roman" w:cs="Times New Roman"/>
          <w:sz w:val="24"/>
          <w:szCs w:val="24"/>
          <w:lang w:val="lv-LV"/>
        </w:rPr>
        <w:t xml:space="preserve"> novecošanai, vienlaikus kalpojot par pamatu mācību programmu attīstībai. </w:t>
      </w:r>
    </w:p>
    <w:p w14:paraId="11AB3BCE" w14:textId="7196D3E5" w:rsidR="00EA38AF" w:rsidRPr="00716668" w:rsidRDefault="00527965" w:rsidP="001C72F7">
      <w:pPr>
        <w:pStyle w:val="Sarakstarindkopa"/>
        <w:keepNext/>
        <w:numPr>
          <w:ilvl w:val="1"/>
          <w:numId w:val="9"/>
        </w:numPr>
        <w:tabs>
          <w:tab w:val="left" w:pos="426"/>
        </w:tabs>
        <w:spacing w:before="120" w:after="120" w:line="276" w:lineRule="auto"/>
        <w:ind w:left="0" w:firstLine="0"/>
        <w:contextualSpacing w:val="0"/>
        <w:jc w:val="both"/>
        <w:rPr>
          <w:rFonts w:ascii="Times New Roman" w:hAnsi="Times New Roman" w:cs="Times New Roman"/>
          <w:b/>
          <w:bCs/>
          <w:sz w:val="24"/>
          <w:szCs w:val="24"/>
          <w:lang w:val="lv-LV"/>
        </w:rPr>
      </w:pPr>
      <w:r w:rsidRPr="00716668">
        <w:rPr>
          <w:rFonts w:ascii="Times New Roman" w:hAnsi="Times New Roman" w:cs="Times New Roman"/>
          <w:sz w:val="24"/>
          <w:szCs w:val="24"/>
          <w:lang w:val="lv-LV"/>
        </w:rPr>
        <w:t>PTC 2024./2025.</w:t>
      </w:r>
      <w:r w:rsidR="00EA176C" w:rsidRPr="00716668">
        <w:rPr>
          <w:rFonts w:ascii="Times New Roman" w:hAnsi="Times New Roman" w:cs="Times New Roman"/>
          <w:sz w:val="24"/>
          <w:szCs w:val="24"/>
          <w:lang w:val="lv-LV"/>
        </w:rPr>
        <w:t> </w:t>
      </w:r>
      <w:r w:rsidRPr="00716668">
        <w:rPr>
          <w:rFonts w:ascii="Times New Roman" w:hAnsi="Times New Roman" w:cs="Times New Roman"/>
          <w:sz w:val="24"/>
          <w:szCs w:val="24"/>
          <w:lang w:val="lv-LV"/>
        </w:rPr>
        <w:t>mācību gadā uzsāka sadarbību ar Latvijas Universitātes P. Stradiņa medicīnas koledžu, piedāvājot profesionālās pilnveides programmu “Senioru ar demenci aprūpe”</w:t>
      </w:r>
      <w:r w:rsidR="007B4ED2" w:rsidRPr="00716668">
        <w:rPr>
          <w:rFonts w:ascii="Times New Roman" w:hAnsi="Times New Roman" w:cs="Times New Roman"/>
          <w:sz w:val="24"/>
          <w:szCs w:val="24"/>
          <w:lang w:val="lv-LV"/>
        </w:rPr>
        <w:t xml:space="preserve"> 40 akadēmisko stundu apjomā</w:t>
      </w:r>
      <w:r w:rsidRPr="00716668">
        <w:rPr>
          <w:rFonts w:ascii="Times New Roman" w:hAnsi="Times New Roman" w:cs="Times New Roman"/>
          <w:sz w:val="24"/>
          <w:szCs w:val="24"/>
          <w:lang w:val="lv-LV"/>
        </w:rPr>
        <w:t>. Projekts realizēts ar Labklājības ministrijas atbalstu un ESF+ līdzfinansējumu projekta “Profesionāla un mūsdienīga sociālā darba attīstība” ietvaros, nodrošinot finansējumu 20 aprūpētāju profesionālajai pilnveidei. Mācības vadīja P. Stradiņa medicīnas koledžas pasniedzēji no 2025. gada 5. septembra līdz 3. oktobrim, reizi nedēļā aicinot jomas speciālistus uz praktiskām nodarbībām piecu nedēļu garumā. Dalībnieki sniedza augstu novērtējumu par apgūtajām zināšanām un prasmēm, uzsverot būtisku ieguldījumu viņu profesionālajā izaugsmē.</w:t>
      </w:r>
    </w:p>
    <w:p w14:paraId="58F794F5" w14:textId="4E1977B2" w:rsidR="00527965" w:rsidRPr="00716668" w:rsidRDefault="00E66386" w:rsidP="001C72F7">
      <w:pPr>
        <w:pStyle w:val="Sarakstarindkopa"/>
        <w:numPr>
          <w:ilvl w:val="0"/>
          <w:numId w:val="2"/>
        </w:numPr>
        <w:spacing w:before="120" w:after="120" w:line="276" w:lineRule="auto"/>
        <w:ind w:left="0" w:firstLine="0"/>
        <w:contextualSpacing w:val="0"/>
        <w:jc w:val="center"/>
        <w:rPr>
          <w:rFonts w:ascii="Times New Roman" w:hAnsi="Times New Roman" w:cs="Times New Roman"/>
          <w:b/>
          <w:bCs/>
          <w:sz w:val="24"/>
          <w:szCs w:val="24"/>
          <w:lang w:val="lv-LV"/>
        </w:rPr>
      </w:pPr>
      <w:r w:rsidRPr="00716668">
        <w:rPr>
          <w:rFonts w:ascii="Times New Roman" w:hAnsi="Times New Roman" w:cs="Times New Roman"/>
          <w:b/>
          <w:bCs/>
          <w:sz w:val="24"/>
          <w:szCs w:val="24"/>
          <w:lang w:val="lv-LV"/>
        </w:rPr>
        <w:t>I</w:t>
      </w:r>
      <w:r w:rsidR="00527965" w:rsidRPr="00716668">
        <w:rPr>
          <w:rFonts w:ascii="Times New Roman" w:hAnsi="Times New Roman" w:cs="Times New Roman"/>
          <w:b/>
          <w:bCs/>
          <w:sz w:val="24"/>
          <w:szCs w:val="24"/>
          <w:lang w:val="lv-LV"/>
        </w:rPr>
        <w:t>zglītības kvalitātes indikatori (</w:t>
      </w:r>
      <w:r w:rsidR="004D6B51" w:rsidRPr="00716668">
        <w:rPr>
          <w:rFonts w:ascii="Times New Roman" w:hAnsi="Times New Roman" w:cs="Times New Roman"/>
          <w:b/>
          <w:bCs/>
          <w:sz w:val="24"/>
          <w:szCs w:val="24"/>
          <w:lang w:val="lv-LV"/>
        </w:rPr>
        <w:t>EQAVET</w:t>
      </w:r>
      <w:r w:rsidR="00527965" w:rsidRPr="00716668">
        <w:rPr>
          <w:rFonts w:ascii="Times New Roman" w:hAnsi="Times New Roman" w:cs="Times New Roman"/>
          <w:b/>
          <w:bCs/>
          <w:sz w:val="24"/>
          <w:szCs w:val="24"/>
          <w:lang w:val="lv-LV"/>
        </w:rPr>
        <w:t>)</w:t>
      </w:r>
    </w:p>
    <w:p w14:paraId="0A58C709" w14:textId="0DF5038D" w:rsidR="00E30215" w:rsidRPr="00716668" w:rsidRDefault="00E30215" w:rsidP="00FB43AF">
      <w:pPr>
        <w:shd w:val="clear" w:color="auto" w:fill="FFFFFF"/>
        <w:spacing w:before="120" w:after="120" w:line="276" w:lineRule="auto"/>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2024./2025.</w:t>
      </w:r>
      <w:r w:rsidR="00E56264" w:rsidRPr="00716668">
        <w:rPr>
          <w:rFonts w:ascii="Times New Roman" w:eastAsia="Times New Roman" w:hAnsi="Times New Roman" w:cs="Times New Roman"/>
          <w:sz w:val="24"/>
          <w:szCs w:val="24"/>
          <w:lang w:val="lv-LV"/>
        </w:rPr>
        <w:t> </w:t>
      </w:r>
      <w:r w:rsidRPr="00716668">
        <w:rPr>
          <w:rFonts w:ascii="Times New Roman" w:eastAsia="Times New Roman" w:hAnsi="Times New Roman" w:cs="Times New Roman"/>
          <w:sz w:val="24"/>
          <w:szCs w:val="24"/>
          <w:lang w:val="lv-LV"/>
        </w:rPr>
        <w:t xml:space="preserve">mācību gadā PTC profesionālās pilnveides izglītības programmas netika realizētas, programmu </w:t>
      </w:r>
      <w:r w:rsidR="001E730C" w:rsidRPr="00716668">
        <w:rPr>
          <w:rFonts w:ascii="Times New Roman" w:eastAsia="Times New Roman" w:hAnsi="Times New Roman" w:cs="Times New Roman"/>
          <w:sz w:val="24"/>
          <w:szCs w:val="24"/>
          <w:lang w:val="lv-LV"/>
        </w:rPr>
        <w:t xml:space="preserve">pārskatīšanas un </w:t>
      </w:r>
      <w:r w:rsidRPr="00716668">
        <w:rPr>
          <w:rFonts w:ascii="Times New Roman" w:eastAsia="Times New Roman" w:hAnsi="Times New Roman" w:cs="Times New Roman"/>
          <w:sz w:val="24"/>
          <w:szCs w:val="24"/>
          <w:lang w:val="lv-LV"/>
        </w:rPr>
        <w:t>aktualiz</w:t>
      </w:r>
      <w:r w:rsidR="00716668">
        <w:rPr>
          <w:rFonts w:ascii="Times New Roman" w:eastAsia="Times New Roman" w:hAnsi="Times New Roman" w:cs="Times New Roman"/>
          <w:sz w:val="24"/>
          <w:szCs w:val="24"/>
          <w:lang w:val="lv-LV"/>
        </w:rPr>
        <w:t>ē</w:t>
      </w:r>
      <w:r w:rsidR="001E730C" w:rsidRPr="00716668">
        <w:rPr>
          <w:rFonts w:ascii="Times New Roman" w:eastAsia="Times New Roman" w:hAnsi="Times New Roman" w:cs="Times New Roman"/>
          <w:sz w:val="24"/>
          <w:szCs w:val="24"/>
          <w:lang w:val="lv-LV"/>
        </w:rPr>
        <w:t>šanas dēļ</w:t>
      </w:r>
      <w:r w:rsidR="009968B5" w:rsidRPr="00716668">
        <w:rPr>
          <w:rFonts w:ascii="Times New Roman" w:eastAsia="Times New Roman" w:hAnsi="Times New Roman" w:cs="Times New Roman"/>
          <w:sz w:val="24"/>
          <w:szCs w:val="24"/>
          <w:lang w:val="lv-LV"/>
        </w:rPr>
        <w:t xml:space="preserve">. </w:t>
      </w:r>
      <w:r w:rsidRPr="00716668">
        <w:rPr>
          <w:rFonts w:ascii="Times New Roman" w:eastAsia="Times New Roman" w:hAnsi="Times New Roman" w:cs="Times New Roman"/>
          <w:sz w:val="24"/>
          <w:szCs w:val="24"/>
          <w:lang w:val="lv-LV"/>
        </w:rPr>
        <w:t>LSA paredz aktualizēt mācību programm</w:t>
      </w:r>
      <w:r w:rsidR="00BE78AF">
        <w:rPr>
          <w:rFonts w:ascii="Times New Roman" w:eastAsia="Times New Roman" w:hAnsi="Times New Roman" w:cs="Times New Roman"/>
          <w:sz w:val="24"/>
          <w:szCs w:val="24"/>
          <w:lang w:val="lv-LV"/>
        </w:rPr>
        <w:t>as</w:t>
      </w:r>
      <w:r w:rsidRPr="00716668">
        <w:rPr>
          <w:rFonts w:ascii="Times New Roman" w:eastAsia="Times New Roman" w:hAnsi="Times New Roman" w:cs="Times New Roman"/>
          <w:sz w:val="24"/>
          <w:szCs w:val="24"/>
          <w:lang w:val="lv-LV"/>
        </w:rPr>
        <w:t xml:space="preserve"> </w:t>
      </w:r>
      <w:r w:rsidRPr="00716668">
        <w:rPr>
          <w:rFonts w:ascii="Times New Roman" w:eastAsia="Times New Roman" w:hAnsi="Times New Roman" w:cs="Times New Roman"/>
          <w:sz w:val="24"/>
          <w:szCs w:val="24"/>
          <w:lang w:val="lv-LV"/>
        </w:rPr>
        <w:lastRenderedPageBreak/>
        <w:t xml:space="preserve">2025. gada ietvaros, 2026. gadā piedāvājot pilnveidotas programmas, kas saturiski dalītas tēmu moduļos. </w:t>
      </w:r>
    </w:p>
    <w:p w14:paraId="7B011EF9" w14:textId="44AB6069" w:rsidR="00476ED1" w:rsidRPr="00716668" w:rsidRDefault="00476ED1" w:rsidP="00FB43AF">
      <w:pPr>
        <w:shd w:val="clear" w:color="auto" w:fill="FFFFFF"/>
        <w:spacing w:before="120" w:after="120" w:line="276" w:lineRule="auto"/>
        <w:jc w:val="both"/>
        <w:rPr>
          <w:rFonts w:ascii="Times New Roman" w:eastAsia="Times New Roman" w:hAnsi="Times New Roman" w:cs="Times New Roman"/>
          <w:sz w:val="24"/>
          <w:szCs w:val="24"/>
          <w:lang w:val="lv-LV"/>
        </w:rPr>
      </w:pPr>
      <w:r w:rsidRPr="00716668">
        <w:rPr>
          <w:rFonts w:ascii="Times New Roman" w:eastAsia="Times New Roman" w:hAnsi="Times New Roman" w:cs="Times New Roman"/>
          <w:sz w:val="24"/>
          <w:szCs w:val="24"/>
          <w:lang w:val="lv-LV"/>
        </w:rPr>
        <w:t xml:space="preserve">Ņemot vērā minēto, </w:t>
      </w:r>
      <w:r w:rsidR="00674654" w:rsidRPr="00716668">
        <w:rPr>
          <w:rFonts w:ascii="Times New Roman" w:eastAsia="Times New Roman" w:hAnsi="Times New Roman" w:cs="Times New Roman"/>
          <w:sz w:val="24"/>
          <w:szCs w:val="24"/>
          <w:lang w:val="lv-LV"/>
        </w:rPr>
        <w:t xml:space="preserve">izglītības kvalitātes indikatoru vērtējums </w:t>
      </w:r>
      <w:r w:rsidR="007706AC" w:rsidRPr="00716668">
        <w:rPr>
          <w:rFonts w:ascii="Times New Roman" w:eastAsia="Times New Roman" w:hAnsi="Times New Roman" w:cs="Times New Roman"/>
          <w:sz w:val="24"/>
          <w:szCs w:val="24"/>
          <w:lang w:val="lv-LV"/>
        </w:rPr>
        <w:t xml:space="preserve">profesionālās izglītības </w:t>
      </w:r>
      <w:r w:rsidR="006C467E" w:rsidRPr="00716668">
        <w:rPr>
          <w:rFonts w:ascii="Times New Roman" w:eastAsia="Times New Roman" w:hAnsi="Times New Roman" w:cs="Times New Roman"/>
          <w:sz w:val="24"/>
          <w:szCs w:val="24"/>
          <w:lang w:val="lv-LV"/>
        </w:rPr>
        <w:t xml:space="preserve">programmās </w:t>
      </w:r>
      <w:r w:rsidR="00B7317E" w:rsidRPr="00716668">
        <w:rPr>
          <w:rFonts w:ascii="Times New Roman" w:eastAsia="Times New Roman" w:hAnsi="Times New Roman" w:cs="Times New Roman"/>
          <w:sz w:val="24"/>
          <w:szCs w:val="24"/>
          <w:lang w:val="lv-LV"/>
        </w:rPr>
        <w:t>par</w:t>
      </w:r>
      <w:r w:rsidR="00943409" w:rsidRPr="00716668">
        <w:rPr>
          <w:rFonts w:ascii="Times New Roman" w:eastAsia="Times New Roman" w:hAnsi="Times New Roman" w:cs="Times New Roman"/>
          <w:sz w:val="24"/>
          <w:szCs w:val="24"/>
          <w:lang w:val="lv-LV"/>
        </w:rPr>
        <w:t xml:space="preserve"> </w:t>
      </w:r>
      <w:r w:rsidR="006C467E" w:rsidRPr="00716668">
        <w:rPr>
          <w:rFonts w:ascii="Times New Roman" w:eastAsia="Times New Roman" w:hAnsi="Times New Roman" w:cs="Times New Roman"/>
          <w:sz w:val="24"/>
          <w:szCs w:val="24"/>
          <w:lang w:val="lv-LV"/>
        </w:rPr>
        <w:t>iesaistīt</w:t>
      </w:r>
      <w:r w:rsidR="00B7317E" w:rsidRPr="00716668">
        <w:rPr>
          <w:rFonts w:ascii="Times New Roman" w:eastAsia="Times New Roman" w:hAnsi="Times New Roman" w:cs="Times New Roman"/>
          <w:sz w:val="24"/>
          <w:szCs w:val="24"/>
          <w:lang w:val="lv-LV"/>
        </w:rPr>
        <w:t xml:space="preserve">ajiem </w:t>
      </w:r>
      <w:r w:rsidR="00AF7B0E" w:rsidRPr="00716668">
        <w:rPr>
          <w:rFonts w:ascii="Times New Roman" w:eastAsia="Times New Roman" w:hAnsi="Times New Roman" w:cs="Times New Roman"/>
          <w:sz w:val="24"/>
          <w:szCs w:val="24"/>
          <w:lang w:val="lv-LV"/>
        </w:rPr>
        <w:t>i</w:t>
      </w:r>
      <w:r w:rsidR="00C22A12" w:rsidRPr="00716668">
        <w:rPr>
          <w:rFonts w:ascii="Times New Roman" w:eastAsia="Times New Roman" w:hAnsi="Times New Roman" w:cs="Times New Roman"/>
          <w:sz w:val="24"/>
          <w:szCs w:val="24"/>
          <w:lang w:val="lv-LV"/>
        </w:rPr>
        <w:t>zglītojam</w:t>
      </w:r>
      <w:r w:rsidR="00AF7B0E" w:rsidRPr="00716668">
        <w:rPr>
          <w:rFonts w:ascii="Times New Roman" w:eastAsia="Times New Roman" w:hAnsi="Times New Roman" w:cs="Times New Roman"/>
          <w:sz w:val="24"/>
          <w:szCs w:val="24"/>
          <w:lang w:val="lv-LV"/>
        </w:rPr>
        <w:t>ajiem</w:t>
      </w:r>
      <w:r w:rsidR="00C22A12" w:rsidRPr="00716668">
        <w:rPr>
          <w:rFonts w:ascii="Times New Roman" w:eastAsia="Times New Roman" w:hAnsi="Times New Roman" w:cs="Times New Roman"/>
          <w:sz w:val="24"/>
          <w:szCs w:val="24"/>
          <w:lang w:val="lv-LV"/>
        </w:rPr>
        <w:t xml:space="preserve"> </w:t>
      </w:r>
      <w:r w:rsidR="006C467E" w:rsidRPr="00716668">
        <w:rPr>
          <w:rFonts w:ascii="Times New Roman" w:eastAsia="Times New Roman" w:hAnsi="Times New Roman" w:cs="Times New Roman"/>
          <w:sz w:val="24"/>
          <w:szCs w:val="24"/>
          <w:lang w:val="lv-LV"/>
        </w:rPr>
        <w:t>un pedagog</w:t>
      </w:r>
      <w:r w:rsidR="00AF7B0E" w:rsidRPr="00716668">
        <w:rPr>
          <w:rFonts w:ascii="Times New Roman" w:eastAsia="Times New Roman" w:hAnsi="Times New Roman" w:cs="Times New Roman"/>
          <w:sz w:val="24"/>
          <w:szCs w:val="24"/>
          <w:lang w:val="lv-LV"/>
        </w:rPr>
        <w:t>iem nav attiecināms</w:t>
      </w:r>
      <w:r w:rsidR="00E7523D" w:rsidRPr="00716668">
        <w:rPr>
          <w:rFonts w:ascii="Times New Roman" w:eastAsia="Times New Roman" w:hAnsi="Times New Roman" w:cs="Times New Roman"/>
          <w:sz w:val="24"/>
          <w:szCs w:val="24"/>
          <w:lang w:val="lv-LV"/>
        </w:rPr>
        <w:t xml:space="preserve">. </w:t>
      </w:r>
    </w:p>
    <w:p w14:paraId="72CF85EE" w14:textId="77777777" w:rsidR="00527965" w:rsidRPr="00716668" w:rsidRDefault="005D5B2B"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N</w:t>
      </w:r>
      <w:r w:rsidR="00A02415" w:rsidRPr="00716668">
        <w:rPr>
          <w:rFonts w:ascii="Times New Roman" w:hAnsi="Times New Roman" w:cs="Times New Roman"/>
          <w:sz w:val="24"/>
          <w:szCs w:val="24"/>
          <w:lang w:val="lv-LV"/>
        </w:rPr>
        <w:t>eformālās izglīt</w:t>
      </w:r>
      <w:r w:rsidR="00100A80" w:rsidRPr="00716668">
        <w:rPr>
          <w:rFonts w:ascii="Times New Roman" w:hAnsi="Times New Roman" w:cs="Times New Roman"/>
          <w:sz w:val="24"/>
          <w:szCs w:val="24"/>
          <w:lang w:val="lv-LV"/>
        </w:rPr>
        <w:t xml:space="preserve">ības </w:t>
      </w:r>
      <w:r w:rsidR="005B75BA" w:rsidRPr="00716668">
        <w:rPr>
          <w:rFonts w:ascii="Times New Roman" w:hAnsi="Times New Roman" w:cs="Times New Roman"/>
          <w:sz w:val="24"/>
          <w:szCs w:val="24"/>
          <w:lang w:val="lv-LV"/>
        </w:rPr>
        <w:t xml:space="preserve">programmās </w:t>
      </w:r>
      <w:r w:rsidR="00100A80" w:rsidRPr="00716668">
        <w:rPr>
          <w:rFonts w:ascii="Times New Roman" w:hAnsi="Times New Roman" w:cs="Times New Roman"/>
          <w:sz w:val="24"/>
          <w:szCs w:val="24"/>
          <w:lang w:val="lv-LV"/>
        </w:rPr>
        <w:t>mācību nodarbības tiek veidotas profesionāli, metodiski un didaktiski</w:t>
      </w:r>
      <w:r w:rsidR="00B81FFB" w:rsidRPr="00716668">
        <w:rPr>
          <w:rFonts w:ascii="Times New Roman" w:hAnsi="Times New Roman" w:cs="Times New Roman"/>
          <w:sz w:val="24"/>
          <w:szCs w:val="24"/>
          <w:lang w:val="lv-LV"/>
        </w:rPr>
        <w:t xml:space="preserve">, kuru ietvaros piesaistītie </w:t>
      </w:r>
      <w:r w:rsidR="00100A80" w:rsidRPr="00716668">
        <w:rPr>
          <w:rFonts w:ascii="Times New Roman" w:hAnsi="Times New Roman" w:cs="Times New Roman"/>
          <w:sz w:val="24"/>
          <w:szCs w:val="24"/>
          <w:lang w:val="lv-LV"/>
        </w:rPr>
        <w:t>pedagogi nodrošina izglītojamiem profesionālu atgriezenisko saiti</w:t>
      </w:r>
      <w:r w:rsidR="002D2ACF" w:rsidRPr="00716668">
        <w:rPr>
          <w:rFonts w:ascii="Times New Roman" w:hAnsi="Times New Roman" w:cs="Times New Roman"/>
          <w:sz w:val="24"/>
          <w:szCs w:val="24"/>
          <w:lang w:val="lv-LV"/>
        </w:rPr>
        <w:t xml:space="preserve">. </w:t>
      </w:r>
    </w:p>
    <w:p w14:paraId="157E3108" w14:textId="39E7AD89" w:rsidR="00D57495" w:rsidRPr="00716668" w:rsidRDefault="002E2C2A" w:rsidP="00FB43AF">
      <w:pPr>
        <w:shd w:val="clear" w:color="auto" w:fill="FFFFFF"/>
        <w:spacing w:before="120" w:after="120" w:line="276" w:lineRule="auto"/>
        <w:jc w:val="both"/>
        <w:rPr>
          <w:rFonts w:ascii="Times New Roman" w:eastAsia="Times New Roman" w:hAnsi="Times New Roman" w:cs="Times New Roman"/>
          <w:sz w:val="24"/>
          <w:szCs w:val="24"/>
          <w:lang w:val="lv-LV"/>
        </w:rPr>
      </w:pPr>
      <w:r w:rsidRPr="00716668">
        <w:rPr>
          <w:rFonts w:ascii="Times New Roman" w:hAnsi="Times New Roman" w:cs="Times New Roman"/>
          <w:sz w:val="24"/>
          <w:szCs w:val="24"/>
          <w:lang w:val="lv-LV"/>
        </w:rPr>
        <w:t xml:space="preserve">PTC </w:t>
      </w:r>
      <w:r w:rsidR="00AF370E" w:rsidRPr="00716668">
        <w:rPr>
          <w:rFonts w:ascii="Times New Roman" w:hAnsi="Times New Roman" w:cs="Times New Roman"/>
          <w:sz w:val="24"/>
          <w:szCs w:val="24"/>
          <w:lang w:val="lv-LV"/>
        </w:rPr>
        <w:t>piesaistīti</w:t>
      </w:r>
      <w:r w:rsidR="00957211" w:rsidRPr="00716668">
        <w:rPr>
          <w:rFonts w:ascii="Times New Roman" w:hAnsi="Times New Roman" w:cs="Times New Roman"/>
          <w:sz w:val="24"/>
          <w:szCs w:val="24"/>
          <w:lang w:val="lv-LV"/>
        </w:rPr>
        <w:t>e pedagogi tiek nodarbin</w:t>
      </w:r>
      <w:r w:rsidR="00CC371E" w:rsidRPr="00716668">
        <w:rPr>
          <w:rFonts w:ascii="Times New Roman" w:hAnsi="Times New Roman" w:cs="Times New Roman"/>
          <w:sz w:val="24"/>
          <w:szCs w:val="24"/>
          <w:lang w:val="lv-LV"/>
        </w:rPr>
        <w:t xml:space="preserve">āti uz darba </w:t>
      </w:r>
      <w:r w:rsidR="002C6C3F" w:rsidRPr="00716668">
        <w:rPr>
          <w:rFonts w:ascii="Times New Roman" w:hAnsi="Times New Roman" w:cs="Times New Roman"/>
          <w:sz w:val="24"/>
          <w:szCs w:val="24"/>
          <w:lang w:val="lv-LV"/>
        </w:rPr>
        <w:t xml:space="preserve">līguma </w:t>
      </w:r>
      <w:r w:rsidR="00CC371E" w:rsidRPr="00716668">
        <w:rPr>
          <w:rFonts w:ascii="Times New Roman" w:hAnsi="Times New Roman" w:cs="Times New Roman"/>
          <w:sz w:val="24"/>
          <w:szCs w:val="24"/>
          <w:lang w:val="lv-LV"/>
        </w:rPr>
        <w:t xml:space="preserve">vai uzņēmuma </w:t>
      </w:r>
      <w:r w:rsidR="002C6C3F" w:rsidRPr="00716668">
        <w:rPr>
          <w:rFonts w:ascii="Times New Roman" w:hAnsi="Times New Roman" w:cs="Times New Roman"/>
          <w:sz w:val="24"/>
          <w:szCs w:val="24"/>
          <w:lang w:val="lv-LV"/>
        </w:rPr>
        <w:t>līguma pamata</w:t>
      </w:r>
      <w:r w:rsidR="002B26B7" w:rsidRPr="00716668">
        <w:rPr>
          <w:rFonts w:ascii="Times New Roman" w:hAnsi="Times New Roman" w:cs="Times New Roman"/>
          <w:sz w:val="24"/>
          <w:szCs w:val="24"/>
          <w:lang w:val="lv-LV"/>
        </w:rPr>
        <w:t>, ir</w:t>
      </w:r>
      <w:r w:rsidR="00915468" w:rsidRPr="00716668">
        <w:rPr>
          <w:rFonts w:ascii="Times New Roman" w:hAnsi="Times New Roman" w:cs="Times New Roman"/>
          <w:sz w:val="24"/>
          <w:szCs w:val="24"/>
          <w:lang w:val="lv-LV"/>
        </w:rPr>
        <w:t xml:space="preserve"> savas jomas profesionāļi</w:t>
      </w:r>
      <w:r w:rsidR="002B3695" w:rsidRPr="00716668">
        <w:rPr>
          <w:rFonts w:ascii="Times New Roman" w:hAnsi="Times New Roman" w:cs="Times New Roman"/>
          <w:sz w:val="24"/>
          <w:szCs w:val="24"/>
          <w:lang w:val="lv-LV"/>
        </w:rPr>
        <w:t xml:space="preserve"> un </w:t>
      </w:r>
      <w:r w:rsidR="002B3695" w:rsidRPr="00716668">
        <w:rPr>
          <w:rFonts w:ascii="Times New Roman" w:eastAsia="Times New Roman" w:hAnsi="Times New Roman" w:cs="Times New Roman"/>
          <w:sz w:val="24"/>
          <w:szCs w:val="24"/>
          <w:lang w:val="lv-LV"/>
        </w:rPr>
        <w:t xml:space="preserve">regulāri apmeklē profesionālās pilnveides un kompetences celšanas seminārus un kursus </w:t>
      </w:r>
      <w:r w:rsidR="002B3695" w:rsidRPr="00716668">
        <w:rPr>
          <w:rFonts w:ascii="Times New Roman" w:hAnsi="Times New Roman" w:cs="Times New Roman"/>
          <w:sz w:val="24"/>
          <w:szCs w:val="24"/>
          <w:lang w:val="lv-LV"/>
        </w:rPr>
        <w:t>LSA vai citu mācību nodrošinātāju organizētajās mācībās</w:t>
      </w:r>
      <w:r w:rsidR="009918A5" w:rsidRPr="00716668">
        <w:rPr>
          <w:rFonts w:ascii="Times New Roman" w:hAnsi="Times New Roman" w:cs="Times New Roman"/>
          <w:sz w:val="24"/>
          <w:szCs w:val="24"/>
          <w:lang w:val="lv-LV"/>
        </w:rPr>
        <w:t xml:space="preserve">. </w:t>
      </w:r>
    </w:p>
    <w:p w14:paraId="7DAF20B5" w14:textId="0FA2F71E" w:rsidR="00D51237" w:rsidRPr="00716668" w:rsidRDefault="00F8283C" w:rsidP="00FB43AF">
      <w:pPr>
        <w:spacing w:before="120" w:after="120" w:line="276" w:lineRule="auto"/>
        <w:jc w:val="both"/>
        <w:rPr>
          <w:rFonts w:ascii="Times New Roman" w:hAnsi="Times New Roman" w:cs="Times New Roman"/>
          <w:sz w:val="24"/>
          <w:szCs w:val="24"/>
          <w:lang w:val="lv-LV"/>
        </w:rPr>
      </w:pPr>
      <w:r w:rsidRPr="00716668">
        <w:rPr>
          <w:rFonts w:ascii="Times New Roman" w:hAnsi="Times New Roman" w:cs="Times New Roman"/>
          <w:sz w:val="24"/>
          <w:szCs w:val="24"/>
          <w:lang w:val="lv-LV"/>
        </w:rPr>
        <w:t xml:space="preserve"> </w:t>
      </w:r>
      <w:r w:rsidR="00A55E6A" w:rsidRPr="00716668">
        <w:rPr>
          <w:rFonts w:ascii="Times New Roman" w:hAnsi="Times New Roman" w:cs="Times New Roman"/>
          <w:sz w:val="24"/>
          <w:szCs w:val="24"/>
          <w:lang w:val="lv-LV"/>
        </w:rPr>
        <w:t xml:space="preserve">PTC piedāvātās mācības tiek balstītas uz aprūpes nozarē aktuālām un dalībniekiem ikdienas darbā nepieciešamām tēmām, iekļaujot gan teoriju, gan praktiskas nodarbības, lai veicinātu </w:t>
      </w:r>
      <w:proofErr w:type="spellStart"/>
      <w:r w:rsidR="00A55E6A" w:rsidRPr="00716668">
        <w:rPr>
          <w:rFonts w:ascii="Times New Roman" w:hAnsi="Times New Roman" w:cs="Times New Roman"/>
          <w:sz w:val="24"/>
          <w:szCs w:val="24"/>
          <w:lang w:val="lv-LV"/>
        </w:rPr>
        <w:t>jauniegūto</w:t>
      </w:r>
      <w:proofErr w:type="spellEnd"/>
      <w:r w:rsidR="00A55E6A" w:rsidRPr="00716668">
        <w:rPr>
          <w:rFonts w:ascii="Times New Roman" w:hAnsi="Times New Roman" w:cs="Times New Roman"/>
          <w:sz w:val="24"/>
          <w:szCs w:val="24"/>
          <w:lang w:val="lv-LV"/>
        </w:rPr>
        <w:t xml:space="preserve"> prasmju pārnesi un darba vidi un uzlabotu sociālās aprūpes pakalpojumus. Ņemot vērā, ka mācības tiešā veidā ir saistītas ar izglītojamo darba specifiku, viņi ir motivēti iesaistīties mācību procesā, diskusijās un pieredzes apmaiņā, kā arī mācībās iegūtās teorētiskās zināšanas un praktiskās iemaņas pārnes un turpina pielietot, atgriežoties darba vidē. </w:t>
      </w:r>
      <w:r w:rsidR="00D51237" w:rsidRPr="00716668">
        <w:rPr>
          <w:rFonts w:ascii="Times New Roman" w:hAnsi="Times New Roman" w:cs="Times New Roman"/>
          <w:sz w:val="24"/>
          <w:szCs w:val="24"/>
          <w:lang w:val="lv-LV"/>
        </w:rPr>
        <w:t>Izaicinājumi, kas jāpārvar – daļa sociālās aprūpes nodarbināto nav iekšēji motivēti mainīt savus profesionālo rīcību un pilnveidot prasmes, tādējādi mācības neapmeklē vai apmeklē tās tikai vadītāja rīkojuma dēļ. Šādā gadījumā izglītojamo iesaistes līmenis mācību procesā ir zemāks</w:t>
      </w:r>
      <w:r w:rsidR="00936467" w:rsidRPr="00716668">
        <w:rPr>
          <w:rFonts w:ascii="Times New Roman" w:hAnsi="Times New Roman" w:cs="Times New Roman"/>
          <w:sz w:val="24"/>
          <w:szCs w:val="24"/>
          <w:lang w:val="lv-LV"/>
        </w:rPr>
        <w:t>, un ir jāmeklē risinājumi šādu dalībnieku motivēšanai un aktīvākai iesais</w:t>
      </w:r>
      <w:r w:rsidR="00A14BCF" w:rsidRPr="00716668">
        <w:rPr>
          <w:rFonts w:ascii="Times New Roman" w:hAnsi="Times New Roman" w:cs="Times New Roman"/>
          <w:sz w:val="24"/>
          <w:szCs w:val="24"/>
          <w:lang w:val="lv-LV"/>
        </w:rPr>
        <w:t xml:space="preserve">tei mācību procesā. </w:t>
      </w:r>
    </w:p>
    <w:tbl>
      <w:tblPr>
        <w:tblStyle w:val="Reatabula"/>
        <w:tblpPr w:leftFromText="180" w:rightFromText="180" w:vertAnchor="text" w:horzAnchor="margin" w:tblpY="52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A72FA" w:rsidRPr="00716668" w14:paraId="082AE71A" w14:textId="77777777" w:rsidTr="001A72FA">
        <w:tc>
          <w:tcPr>
            <w:tcW w:w="9350" w:type="dxa"/>
          </w:tcPr>
          <w:p w14:paraId="749EB8F8" w14:textId="77777777" w:rsidR="001A72FA" w:rsidRPr="00716668" w:rsidRDefault="001A72FA" w:rsidP="001A72FA">
            <w:pPr>
              <w:spacing w:before="120" w:after="120" w:line="276" w:lineRule="auto"/>
              <w:jc w:val="center"/>
              <w:rPr>
                <w:rFonts w:ascii="Times New Roman" w:hAnsi="Times New Roman" w:cs="Times New Roman"/>
                <w:i/>
                <w:iCs/>
                <w:sz w:val="24"/>
                <w:szCs w:val="24"/>
                <w:lang w:val="lv-LV"/>
              </w:rPr>
            </w:pPr>
            <w:r w:rsidRPr="00716668">
              <w:rPr>
                <w:rFonts w:ascii="Times New Roman" w:hAnsi="Times New Roman" w:cs="Times New Roman"/>
                <w:i/>
                <w:iCs/>
                <w:sz w:val="24"/>
                <w:szCs w:val="24"/>
                <w:lang w:val="lv-LV"/>
              </w:rPr>
              <w:t>Dokuments ir parakstīts ar drošu elektronisko parakstu un satur laika zīmogu.</w:t>
            </w:r>
          </w:p>
        </w:tc>
      </w:tr>
    </w:tbl>
    <w:p w14:paraId="5B29764F" w14:textId="4286AD26" w:rsidR="00A55E6A" w:rsidRPr="00716668" w:rsidRDefault="00A55E6A" w:rsidP="00FB43AF">
      <w:pPr>
        <w:spacing w:before="120" w:after="120" w:line="276" w:lineRule="auto"/>
        <w:jc w:val="both"/>
        <w:rPr>
          <w:rFonts w:ascii="Times New Roman" w:hAnsi="Times New Roman" w:cs="Times New Roman"/>
          <w:sz w:val="24"/>
          <w:szCs w:val="24"/>
          <w:lang w:val="lv-LV"/>
        </w:rPr>
      </w:pPr>
    </w:p>
    <w:sectPr w:rsidR="00A55E6A" w:rsidRPr="00716668" w:rsidSect="00486B60">
      <w:footerReference w:type="default" r:id="rId11"/>
      <w:headerReference w:type="first" r:id="rId12"/>
      <w:pgSz w:w="12240" w:h="15840"/>
      <w:pgMar w:top="1440" w:right="1440" w:bottom="1440" w:left="1440" w:header="850" w:footer="708"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7434D" w14:textId="77777777" w:rsidR="00D95B18" w:rsidRDefault="00D95B18" w:rsidP="00F254C5">
      <w:pPr>
        <w:spacing w:after="0" w:line="240" w:lineRule="auto"/>
      </w:pPr>
      <w:r>
        <w:separator/>
      </w:r>
    </w:p>
  </w:endnote>
  <w:endnote w:type="continuationSeparator" w:id="0">
    <w:p w14:paraId="062BFA1B" w14:textId="77777777" w:rsidR="00D95B18" w:rsidRDefault="00D95B18" w:rsidP="00F254C5">
      <w:pPr>
        <w:spacing w:after="0" w:line="240" w:lineRule="auto"/>
      </w:pPr>
      <w:r>
        <w:continuationSeparator/>
      </w:r>
    </w:p>
  </w:endnote>
  <w:endnote w:type="continuationNotice" w:id="1">
    <w:p w14:paraId="40110CAE" w14:textId="77777777" w:rsidR="00D95B18" w:rsidRDefault="00D95B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209276"/>
      <w:docPartObj>
        <w:docPartGallery w:val="Page Numbers (Bottom of Page)"/>
        <w:docPartUnique/>
      </w:docPartObj>
    </w:sdtPr>
    <w:sdtEndPr/>
    <w:sdtContent>
      <w:p w14:paraId="229EA3A6" w14:textId="77777777" w:rsidR="00527965" w:rsidRDefault="00527965">
        <w:pPr>
          <w:pStyle w:val="Kjene"/>
          <w:jc w:val="right"/>
        </w:pPr>
        <w:r w:rsidRPr="00B46AB5">
          <w:fldChar w:fldCharType="begin"/>
        </w:r>
        <w:r w:rsidRPr="00B46AB5">
          <w:instrText xml:space="preserve"> PAGE   \* MERGEFORMAT </w:instrText>
        </w:r>
        <w:r w:rsidRPr="00B46AB5">
          <w:fldChar w:fldCharType="separate"/>
        </w:r>
        <w:r w:rsidRPr="00B46AB5">
          <w:rPr>
            <w:noProof/>
          </w:rPr>
          <w:t>15</w:t>
        </w:r>
        <w:r w:rsidRPr="00B46AB5">
          <w:fldChar w:fldCharType="end"/>
        </w:r>
      </w:p>
    </w:sdtContent>
  </w:sdt>
  <w:p w14:paraId="3AF8E887" w14:textId="77777777" w:rsidR="00527965" w:rsidRDefault="00527965" w:rsidP="00025022">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A114C" w14:textId="77777777" w:rsidR="00D95B18" w:rsidRDefault="00D95B18" w:rsidP="00F254C5">
      <w:pPr>
        <w:spacing w:after="0" w:line="240" w:lineRule="auto"/>
      </w:pPr>
      <w:r>
        <w:separator/>
      </w:r>
    </w:p>
  </w:footnote>
  <w:footnote w:type="continuationSeparator" w:id="0">
    <w:p w14:paraId="4413CCA9" w14:textId="77777777" w:rsidR="00D95B18" w:rsidRDefault="00D95B18" w:rsidP="00F254C5">
      <w:pPr>
        <w:spacing w:after="0" w:line="240" w:lineRule="auto"/>
      </w:pPr>
      <w:r>
        <w:continuationSeparator/>
      </w:r>
    </w:p>
  </w:footnote>
  <w:footnote w:type="continuationNotice" w:id="1">
    <w:p w14:paraId="68506E63" w14:textId="77777777" w:rsidR="00D95B18" w:rsidRDefault="00D95B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C93A" w14:textId="103AB264" w:rsidR="007C764E" w:rsidRDefault="00171FE3">
    <w:pPr>
      <w:pStyle w:val="Galvene"/>
    </w:pPr>
    <w:r>
      <w:rPr>
        <w:noProof/>
      </w:rPr>
      <w:drawing>
        <wp:anchor distT="0" distB="0" distL="114300" distR="114300" simplePos="0" relativeHeight="251658240" behindDoc="0" locked="0" layoutInCell="1" allowOverlap="1" wp14:anchorId="79AE1ADB" wp14:editId="4E6B16C5">
          <wp:simplePos x="0" y="0"/>
          <wp:positionH relativeFrom="page">
            <wp:align>left</wp:align>
          </wp:positionH>
          <wp:positionV relativeFrom="paragraph">
            <wp:posOffset>-200495</wp:posOffset>
          </wp:positionV>
          <wp:extent cx="7781925" cy="1210945"/>
          <wp:effectExtent l="0" t="0" r="0" b="8255"/>
          <wp:wrapTopAndBottom/>
          <wp:docPr id="25141929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4301" cy="1220957"/>
                  </a:xfrm>
                  <a:prstGeom prst="rect">
                    <a:avLst/>
                  </a:prstGeom>
                  <a:noFill/>
                </pic:spPr>
              </pic:pic>
            </a:graphicData>
          </a:graphic>
          <wp14:sizeRelH relativeFrom="margin">
            <wp14:pctWidth>0</wp14:pctWidth>
          </wp14:sizeRelH>
          <wp14:sizeRelV relativeFrom="margin">
            <wp14:pctHeight>0</wp14:pctHeight>
          </wp14:sizeRelV>
        </wp:anchor>
      </w:drawing>
    </w:r>
    <w:r w:rsidR="00406CA1">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EC4628"/>
    <w:multiLevelType w:val="hybridMultilevel"/>
    <w:tmpl w:val="01A2DC8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ACB5148"/>
    <w:multiLevelType w:val="hybridMultilevel"/>
    <w:tmpl w:val="D9E01F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FC3622F"/>
    <w:multiLevelType w:val="multilevel"/>
    <w:tmpl w:val="B8C87E0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b w:val="0"/>
        <w:bCs w:val="0"/>
        <w:sz w:val="24"/>
        <w:szCs w:val="24"/>
      </w:rPr>
    </w:lvl>
    <w:lvl w:ilvl="2">
      <w:start w:val="1"/>
      <w:numFmt w:val="decimal"/>
      <w:isLgl/>
      <w:lvlText w:val="%1.%2.%3."/>
      <w:lvlJc w:val="left"/>
      <w:pPr>
        <w:ind w:left="1800" w:hanging="720"/>
      </w:pPr>
      <w:rPr>
        <w:rFonts w:hint="default"/>
        <w:b w:val="0"/>
        <w:bCs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1">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378826B4"/>
    <w:multiLevelType w:val="hybridMultilevel"/>
    <w:tmpl w:val="D9E01F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586727C6"/>
    <w:multiLevelType w:val="hybridMultilevel"/>
    <w:tmpl w:val="D9E01F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066C1A"/>
    <w:multiLevelType w:val="multilevel"/>
    <w:tmpl w:val="3296F016"/>
    <w:lvl w:ilvl="0">
      <w:start w:val="1"/>
      <w:numFmt w:val="decimal"/>
      <w:lvlText w:val="%1."/>
      <w:lvlJc w:val="left"/>
      <w:pPr>
        <w:ind w:left="785" w:hanging="360"/>
      </w:pPr>
      <w:rPr>
        <w:rFonts w:ascii="Times New Roman" w:eastAsiaTheme="minorHAnsi" w:hAnsi="Times New Roman" w:cs="Times New Roman"/>
      </w:rPr>
    </w:lvl>
    <w:lvl w:ilvl="1">
      <w:start w:val="1"/>
      <w:numFmt w:val="decimal"/>
      <w:isLgl/>
      <w:lvlText w:val="%1.%2."/>
      <w:lvlJc w:val="left"/>
      <w:pPr>
        <w:ind w:left="786" w:hanging="360"/>
      </w:pPr>
      <w:rPr>
        <w:rFonts w:hint="default"/>
        <w:b w:val="0"/>
      </w:rPr>
    </w:lvl>
    <w:lvl w:ilvl="2">
      <w:start w:val="1"/>
      <w:numFmt w:val="decimal"/>
      <w:isLgl/>
      <w:lvlText w:val="%1.%2.%3."/>
      <w:lvlJc w:val="left"/>
      <w:pPr>
        <w:ind w:left="1147" w:hanging="720"/>
      </w:pPr>
      <w:rPr>
        <w:rFonts w:hint="default"/>
        <w:b w:val="0"/>
      </w:rPr>
    </w:lvl>
    <w:lvl w:ilvl="3">
      <w:start w:val="1"/>
      <w:numFmt w:val="decimal"/>
      <w:isLgl/>
      <w:lvlText w:val="%1.%2.%3.%4."/>
      <w:lvlJc w:val="left"/>
      <w:pPr>
        <w:ind w:left="1148" w:hanging="720"/>
      </w:pPr>
      <w:rPr>
        <w:rFonts w:hint="default"/>
        <w:b w:val="0"/>
      </w:rPr>
    </w:lvl>
    <w:lvl w:ilvl="4">
      <w:start w:val="1"/>
      <w:numFmt w:val="decimal"/>
      <w:isLgl/>
      <w:lvlText w:val="%1.%2.%3.%4.%5."/>
      <w:lvlJc w:val="left"/>
      <w:pPr>
        <w:ind w:left="1509" w:hanging="1080"/>
      </w:pPr>
      <w:rPr>
        <w:rFonts w:hint="default"/>
        <w:b w:val="0"/>
      </w:rPr>
    </w:lvl>
    <w:lvl w:ilvl="5">
      <w:start w:val="1"/>
      <w:numFmt w:val="decimal"/>
      <w:isLgl/>
      <w:lvlText w:val="%1.%2.%3.%4.%5.%6."/>
      <w:lvlJc w:val="left"/>
      <w:pPr>
        <w:ind w:left="1510" w:hanging="1080"/>
      </w:pPr>
      <w:rPr>
        <w:rFonts w:hint="default"/>
        <w:b w:val="0"/>
      </w:rPr>
    </w:lvl>
    <w:lvl w:ilvl="6">
      <w:start w:val="1"/>
      <w:numFmt w:val="decimal"/>
      <w:isLgl/>
      <w:lvlText w:val="%1.%2.%3.%4.%5.%6.%7."/>
      <w:lvlJc w:val="left"/>
      <w:pPr>
        <w:ind w:left="1871" w:hanging="1440"/>
      </w:pPr>
      <w:rPr>
        <w:rFonts w:hint="default"/>
        <w:b w:val="0"/>
      </w:rPr>
    </w:lvl>
    <w:lvl w:ilvl="7">
      <w:start w:val="1"/>
      <w:numFmt w:val="decimal"/>
      <w:isLgl/>
      <w:lvlText w:val="%1.%2.%3.%4.%5.%6.%7.%8."/>
      <w:lvlJc w:val="left"/>
      <w:pPr>
        <w:ind w:left="1872" w:hanging="1440"/>
      </w:pPr>
      <w:rPr>
        <w:rFonts w:hint="default"/>
        <w:b w:val="0"/>
      </w:rPr>
    </w:lvl>
    <w:lvl w:ilvl="8">
      <w:start w:val="1"/>
      <w:numFmt w:val="decimal"/>
      <w:isLgl/>
      <w:lvlText w:val="%1.%2.%3.%4.%5.%6.%7.%8.%9."/>
      <w:lvlJc w:val="left"/>
      <w:pPr>
        <w:ind w:left="2233" w:hanging="1800"/>
      </w:pPr>
      <w:rPr>
        <w:rFonts w:hint="default"/>
        <w:b w:val="0"/>
      </w:rPr>
    </w:lvl>
  </w:abstractNum>
  <w:abstractNum w:abstractNumId="7" w15:restartNumberingAfterBreak="1">
    <w:nsid w:val="67EB6B84"/>
    <w:multiLevelType w:val="hybridMultilevel"/>
    <w:tmpl w:val="B8540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1">
    <w:nsid w:val="6ED3531D"/>
    <w:multiLevelType w:val="hybridMultilevel"/>
    <w:tmpl w:val="B85401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5202CA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1">
    <w:nsid w:val="7E677BFB"/>
    <w:multiLevelType w:val="hybridMultilevel"/>
    <w:tmpl w:val="0B90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391932">
    <w:abstractNumId w:val="2"/>
  </w:num>
  <w:num w:numId="2" w16cid:durableId="1658414821">
    <w:abstractNumId w:val="3"/>
  </w:num>
  <w:num w:numId="3" w16cid:durableId="1887523364">
    <w:abstractNumId w:val="10"/>
  </w:num>
  <w:num w:numId="4" w16cid:durableId="870075964">
    <w:abstractNumId w:val="7"/>
  </w:num>
  <w:num w:numId="5" w16cid:durableId="199632758">
    <w:abstractNumId w:val="4"/>
  </w:num>
  <w:num w:numId="6" w16cid:durableId="1163398844">
    <w:abstractNumId w:val="5"/>
  </w:num>
  <w:num w:numId="7" w16cid:durableId="47150466">
    <w:abstractNumId w:val="1"/>
  </w:num>
  <w:num w:numId="8" w16cid:durableId="841623489">
    <w:abstractNumId w:val="0"/>
  </w:num>
  <w:num w:numId="9" w16cid:durableId="1967353822">
    <w:abstractNumId w:val="9"/>
  </w:num>
  <w:num w:numId="10" w16cid:durableId="1489709965">
    <w:abstractNumId w:val="8"/>
  </w:num>
  <w:num w:numId="11" w16cid:durableId="71967163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6E5"/>
    <w:rsid w:val="000006D0"/>
    <w:rsid w:val="000032C6"/>
    <w:rsid w:val="00005966"/>
    <w:rsid w:val="00011986"/>
    <w:rsid w:val="00011E64"/>
    <w:rsid w:val="00012618"/>
    <w:rsid w:val="000128C7"/>
    <w:rsid w:val="00012B0C"/>
    <w:rsid w:val="00012E01"/>
    <w:rsid w:val="00014297"/>
    <w:rsid w:val="00015F83"/>
    <w:rsid w:val="00017BB8"/>
    <w:rsid w:val="000208B6"/>
    <w:rsid w:val="00021DB1"/>
    <w:rsid w:val="000224AA"/>
    <w:rsid w:val="000237E6"/>
    <w:rsid w:val="00023F86"/>
    <w:rsid w:val="00024471"/>
    <w:rsid w:val="00025022"/>
    <w:rsid w:val="000257CD"/>
    <w:rsid w:val="00025C06"/>
    <w:rsid w:val="00026CF1"/>
    <w:rsid w:val="000337CF"/>
    <w:rsid w:val="00033860"/>
    <w:rsid w:val="00033C34"/>
    <w:rsid w:val="000411CD"/>
    <w:rsid w:val="0004270C"/>
    <w:rsid w:val="00042FA2"/>
    <w:rsid w:val="000436C5"/>
    <w:rsid w:val="00043D24"/>
    <w:rsid w:val="00044F84"/>
    <w:rsid w:val="000501D8"/>
    <w:rsid w:val="00050347"/>
    <w:rsid w:val="00051878"/>
    <w:rsid w:val="00051E8F"/>
    <w:rsid w:val="00052010"/>
    <w:rsid w:val="00052DE4"/>
    <w:rsid w:val="000533D4"/>
    <w:rsid w:val="00053667"/>
    <w:rsid w:val="00053CC4"/>
    <w:rsid w:val="00053EDD"/>
    <w:rsid w:val="00057237"/>
    <w:rsid w:val="00057F32"/>
    <w:rsid w:val="0006182C"/>
    <w:rsid w:val="0007021A"/>
    <w:rsid w:val="00074AA8"/>
    <w:rsid w:val="00075867"/>
    <w:rsid w:val="00075D68"/>
    <w:rsid w:val="000760A8"/>
    <w:rsid w:val="00076131"/>
    <w:rsid w:val="00077845"/>
    <w:rsid w:val="00080EEE"/>
    <w:rsid w:val="00081F31"/>
    <w:rsid w:val="00082338"/>
    <w:rsid w:val="00082BCE"/>
    <w:rsid w:val="000876F6"/>
    <w:rsid w:val="00090429"/>
    <w:rsid w:val="0009505D"/>
    <w:rsid w:val="00095AE7"/>
    <w:rsid w:val="00095BB2"/>
    <w:rsid w:val="00095C0B"/>
    <w:rsid w:val="000965BD"/>
    <w:rsid w:val="000966E2"/>
    <w:rsid w:val="000A090A"/>
    <w:rsid w:val="000A2E18"/>
    <w:rsid w:val="000A355F"/>
    <w:rsid w:val="000A4BFC"/>
    <w:rsid w:val="000A6344"/>
    <w:rsid w:val="000A65E4"/>
    <w:rsid w:val="000A6E7D"/>
    <w:rsid w:val="000A7266"/>
    <w:rsid w:val="000A79C6"/>
    <w:rsid w:val="000B0886"/>
    <w:rsid w:val="000B330C"/>
    <w:rsid w:val="000B6716"/>
    <w:rsid w:val="000C06D2"/>
    <w:rsid w:val="000C118E"/>
    <w:rsid w:val="000C3994"/>
    <w:rsid w:val="000C3F97"/>
    <w:rsid w:val="000C6983"/>
    <w:rsid w:val="000D08B6"/>
    <w:rsid w:val="000D111B"/>
    <w:rsid w:val="000D1AC4"/>
    <w:rsid w:val="000D1DD0"/>
    <w:rsid w:val="000D1F48"/>
    <w:rsid w:val="000D2D5C"/>
    <w:rsid w:val="000D2ED0"/>
    <w:rsid w:val="000D301D"/>
    <w:rsid w:val="000D44B8"/>
    <w:rsid w:val="000D5158"/>
    <w:rsid w:val="000D5575"/>
    <w:rsid w:val="000D5910"/>
    <w:rsid w:val="000D749A"/>
    <w:rsid w:val="000D76C5"/>
    <w:rsid w:val="000E0534"/>
    <w:rsid w:val="000E0578"/>
    <w:rsid w:val="000E07C5"/>
    <w:rsid w:val="000E0AE0"/>
    <w:rsid w:val="000E2EE9"/>
    <w:rsid w:val="000E2F2D"/>
    <w:rsid w:val="000E385E"/>
    <w:rsid w:val="000E38B8"/>
    <w:rsid w:val="000E4225"/>
    <w:rsid w:val="000E4E1B"/>
    <w:rsid w:val="000E59BE"/>
    <w:rsid w:val="000F07C8"/>
    <w:rsid w:val="000F0DEA"/>
    <w:rsid w:val="000F18CB"/>
    <w:rsid w:val="000F1D9B"/>
    <w:rsid w:val="000F234E"/>
    <w:rsid w:val="000F4B33"/>
    <w:rsid w:val="000F5736"/>
    <w:rsid w:val="000F5C0A"/>
    <w:rsid w:val="000F6B39"/>
    <w:rsid w:val="000F77BA"/>
    <w:rsid w:val="001004AD"/>
    <w:rsid w:val="00100A80"/>
    <w:rsid w:val="00102CB2"/>
    <w:rsid w:val="00102DFB"/>
    <w:rsid w:val="0010315B"/>
    <w:rsid w:val="00103A27"/>
    <w:rsid w:val="00104978"/>
    <w:rsid w:val="00106057"/>
    <w:rsid w:val="00106310"/>
    <w:rsid w:val="0010744B"/>
    <w:rsid w:val="00110100"/>
    <w:rsid w:val="001108C7"/>
    <w:rsid w:val="00116861"/>
    <w:rsid w:val="001171F6"/>
    <w:rsid w:val="001175F3"/>
    <w:rsid w:val="0011778F"/>
    <w:rsid w:val="0012069C"/>
    <w:rsid w:val="0012268D"/>
    <w:rsid w:val="00126535"/>
    <w:rsid w:val="00126592"/>
    <w:rsid w:val="0013056A"/>
    <w:rsid w:val="00132007"/>
    <w:rsid w:val="00133D33"/>
    <w:rsid w:val="00133E18"/>
    <w:rsid w:val="001363DD"/>
    <w:rsid w:val="00136ED9"/>
    <w:rsid w:val="00140C5F"/>
    <w:rsid w:val="001411D7"/>
    <w:rsid w:val="0014185B"/>
    <w:rsid w:val="00144D66"/>
    <w:rsid w:val="001453C5"/>
    <w:rsid w:val="00145ABF"/>
    <w:rsid w:val="00147863"/>
    <w:rsid w:val="00147DBE"/>
    <w:rsid w:val="001511FD"/>
    <w:rsid w:val="00153ED9"/>
    <w:rsid w:val="00154750"/>
    <w:rsid w:val="00155891"/>
    <w:rsid w:val="001558A4"/>
    <w:rsid w:val="0015775B"/>
    <w:rsid w:val="001606E5"/>
    <w:rsid w:val="00163ABB"/>
    <w:rsid w:val="00163DA7"/>
    <w:rsid w:val="00164BB1"/>
    <w:rsid w:val="00171FE3"/>
    <w:rsid w:val="00173F3C"/>
    <w:rsid w:val="00175A17"/>
    <w:rsid w:val="00176F8D"/>
    <w:rsid w:val="001771F3"/>
    <w:rsid w:val="001774AF"/>
    <w:rsid w:val="00181286"/>
    <w:rsid w:val="00183126"/>
    <w:rsid w:val="00184BAF"/>
    <w:rsid w:val="00186170"/>
    <w:rsid w:val="00194527"/>
    <w:rsid w:val="00194C45"/>
    <w:rsid w:val="0019661B"/>
    <w:rsid w:val="00197667"/>
    <w:rsid w:val="001A1E43"/>
    <w:rsid w:val="001A2018"/>
    <w:rsid w:val="001A5789"/>
    <w:rsid w:val="001A57DC"/>
    <w:rsid w:val="001A5D02"/>
    <w:rsid w:val="001A65BB"/>
    <w:rsid w:val="001A66ED"/>
    <w:rsid w:val="001A72FA"/>
    <w:rsid w:val="001B143A"/>
    <w:rsid w:val="001B227F"/>
    <w:rsid w:val="001B2667"/>
    <w:rsid w:val="001B2C20"/>
    <w:rsid w:val="001B301A"/>
    <w:rsid w:val="001B33F3"/>
    <w:rsid w:val="001B6DDC"/>
    <w:rsid w:val="001B7CE7"/>
    <w:rsid w:val="001C074A"/>
    <w:rsid w:val="001C0FAF"/>
    <w:rsid w:val="001C2184"/>
    <w:rsid w:val="001C26BE"/>
    <w:rsid w:val="001C3F1C"/>
    <w:rsid w:val="001C57B7"/>
    <w:rsid w:val="001C6A0E"/>
    <w:rsid w:val="001C6DD2"/>
    <w:rsid w:val="001C72F7"/>
    <w:rsid w:val="001C7978"/>
    <w:rsid w:val="001C7DED"/>
    <w:rsid w:val="001D12AA"/>
    <w:rsid w:val="001D1FED"/>
    <w:rsid w:val="001D2E08"/>
    <w:rsid w:val="001D3796"/>
    <w:rsid w:val="001D45D0"/>
    <w:rsid w:val="001D460F"/>
    <w:rsid w:val="001E01B0"/>
    <w:rsid w:val="001E2300"/>
    <w:rsid w:val="001E2376"/>
    <w:rsid w:val="001E575C"/>
    <w:rsid w:val="001E6392"/>
    <w:rsid w:val="001E6DC3"/>
    <w:rsid w:val="001E730C"/>
    <w:rsid w:val="001E7722"/>
    <w:rsid w:val="001E7996"/>
    <w:rsid w:val="001F1C07"/>
    <w:rsid w:val="001F237B"/>
    <w:rsid w:val="001F49D6"/>
    <w:rsid w:val="001F51A2"/>
    <w:rsid w:val="001F5C93"/>
    <w:rsid w:val="001F7901"/>
    <w:rsid w:val="002004B7"/>
    <w:rsid w:val="00200741"/>
    <w:rsid w:val="002019D1"/>
    <w:rsid w:val="00201C15"/>
    <w:rsid w:val="002021E9"/>
    <w:rsid w:val="00202DB6"/>
    <w:rsid w:val="00203A6B"/>
    <w:rsid w:val="00204A71"/>
    <w:rsid w:val="0020664F"/>
    <w:rsid w:val="00216702"/>
    <w:rsid w:val="002176AA"/>
    <w:rsid w:val="002201DB"/>
    <w:rsid w:val="0022022A"/>
    <w:rsid w:val="002213B6"/>
    <w:rsid w:val="00221A38"/>
    <w:rsid w:val="002233E5"/>
    <w:rsid w:val="00224577"/>
    <w:rsid w:val="00224639"/>
    <w:rsid w:val="00225AB5"/>
    <w:rsid w:val="00226B4D"/>
    <w:rsid w:val="00227293"/>
    <w:rsid w:val="00227E78"/>
    <w:rsid w:val="0023012A"/>
    <w:rsid w:val="002306B1"/>
    <w:rsid w:val="00230D34"/>
    <w:rsid w:val="00232228"/>
    <w:rsid w:val="00232DDA"/>
    <w:rsid w:val="00233C66"/>
    <w:rsid w:val="00234A3C"/>
    <w:rsid w:val="00236939"/>
    <w:rsid w:val="002370F6"/>
    <w:rsid w:val="002407A0"/>
    <w:rsid w:val="00240A7E"/>
    <w:rsid w:val="00244D34"/>
    <w:rsid w:val="0024597C"/>
    <w:rsid w:val="00245EDE"/>
    <w:rsid w:val="00246AC2"/>
    <w:rsid w:val="00247203"/>
    <w:rsid w:val="002500F7"/>
    <w:rsid w:val="00250123"/>
    <w:rsid w:val="00253FD6"/>
    <w:rsid w:val="00254406"/>
    <w:rsid w:val="00254791"/>
    <w:rsid w:val="00255208"/>
    <w:rsid w:val="00255816"/>
    <w:rsid w:val="00256F9D"/>
    <w:rsid w:val="00257043"/>
    <w:rsid w:val="00257553"/>
    <w:rsid w:val="00263641"/>
    <w:rsid w:val="00263C44"/>
    <w:rsid w:val="00263E59"/>
    <w:rsid w:val="00266A35"/>
    <w:rsid w:val="0026727D"/>
    <w:rsid w:val="002733B9"/>
    <w:rsid w:val="002743B6"/>
    <w:rsid w:val="0027640D"/>
    <w:rsid w:val="00276DE2"/>
    <w:rsid w:val="00276F6B"/>
    <w:rsid w:val="002775EC"/>
    <w:rsid w:val="00285FE5"/>
    <w:rsid w:val="00286430"/>
    <w:rsid w:val="00291D72"/>
    <w:rsid w:val="00292630"/>
    <w:rsid w:val="002926AC"/>
    <w:rsid w:val="0029396F"/>
    <w:rsid w:val="00293CB6"/>
    <w:rsid w:val="002941E7"/>
    <w:rsid w:val="00294DD4"/>
    <w:rsid w:val="00295B7C"/>
    <w:rsid w:val="00295CA4"/>
    <w:rsid w:val="00296089"/>
    <w:rsid w:val="00296DC6"/>
    <w:rsid w:val="002976C0"/>
    <w:rsid w:val="002A0BDE"/>
    <w:rsid w:val="002A111F"/>
    <w:rsid w:val="002A532C"/>
    <w:rsid w:val="002A5EBD"/>
    <w:rsid w:val="002A6B73"/>
    <w:rsid w:val="002A7A4B"/>
    <w:rsid w:val="002B1D54"/>
    <w:rsid w:val="002B26B7"/>
    <w:rsid w:val="002B3695"/>
    <w:rsid w:val="002B432A"/>
    <w:rsid w:val="002B5082"/>
    <w:rsid w:val="002B542B"/>
    <w:rsid w:val="002B6098"/>
    <w:rsid w:val="002C03FB"/>
    <w:rsid w:val="002C07F6"/>
    <w:rsid w:val="002C21A5"/>
    <w:rsid w:val="002C2396"/>
    <w:rsid w:val="002C5F22"/>
    <w:rsid w:val="002C6C3F"/>
    <w:rsid w:val="002C71B7"/>
    <w:rsid w:val="002C7208"/>
    <w:rsid w:val="002C7CEC"/>
    <w:rsid w:val="002D0B5C"/>
    <w:rsid w:val="002D10BA"/>
    <w:rsid w:val="002D2ACF"/>
    <w:rsid w:val="002D6330"/>
    <w:rsid w:val="002D7240"/>
    <w:rsid w:val="002D735D"/>
    <w:rsid w:val="002E00A8"/>
    <w:rsid w:val="002E07E2"/>
    <w:rsid w:val="002E0EAF"/>
    <w:rsid w:val="002E1E17"/>
    <w:rsid w:val="002E280E"/>
    <w:rsid w:val="002E2C2A"/>
    <w:rsid w:val="002E56F3"/>
    <w:rsid w:val="002E64D4"/>
    <w:rsid w:val="002E7EA5"/>
    <w:rsid w:val="002F117A"/>
    <w:rsid w:val="002F158E"/>
    <w:rsid w:val="002F1CBC"/>
    <w:rsid w:val="002F1FCD"/>
    <w:rsid w:val="002F24E5"/>
    <w:rsid w:val="002F2DC6"/>
    <w:rsid w:val="002F3261"/>
    <w:rsid w:val="002F4016"/>
    <w:rsid w:val="002F4905"/>
    <w:rsid w:val="002F4B6D"/>
    <w:rsid w:val="002F7014"/>
    <w:rsid w:val="0030054B"/>
    <w:rsid w:val="003015FA"/>
    <w:rsid w:val="00301BAF"/>
    <w:rsid w:val="003024B3"/>
    <w:rsid w:val="0030589B"/>
    <w:rsid w:val="0030653F"/>
    <w:rsid w:val="0030661D"/>
    <w:rsid w:val="0030665B"/>
    <w:rsid w:val="00306A9A"/>
    <w:rsid w:val="00307D8E"/>
    <w:rsid w:val="00310171"/>
    <w:rsid w:val="00310AE3"/>
    <w:rsid w:val="003129EA"/>
    <w:rsid w:val="0031383B"/>
    <w:rsid w:val="00314426"/>
    <w:rsid w:val="00314543"/>
    <w:rsid w:val="003145FD"/>
    <w:rsid w:val="003173B4"/>
    <w:rsid w:val="003174DE"/>
    <w:rsid w:val="0032149F"/>
    <w:rsid w:val="00322BEF"/>
    <w:rsid w:val="003235FE"/>
    <w:rsid w:val="003241E0"/>
    <w:rsid w:val="003258A6"/>
    <w:rsid w:val="00330256"/>
    <w:rsid w:val="0033132B"/>
    <w:rsid w:val="00332841"/>
    <w:rsid w:val="003335DD"/>
    <w:rsid w:val="003349C0"/>
    <w:rsid w:val="00334D62"/>
    <w:rsid w:val="003351FC"/>
    <w:rsid w:val="00335C94"/>
    <w:rsid w:val="00336F56"/>
    <w:rsid w:val="00337075"/>
    <w:rsid w:val="00340290"/>
    <w:rsid w:val="003406B9"/>
    <w:rsid w:val="003418E6"/>
    <w:rsid w:val="00343A58"/>
    <w:rsid w:val="003450E3"/>
    <w:rsid w:val="0035194C"/>
    <w:rsid w:val="003519AA"/>
    <w:rsid w:val="00351A2C"/>
    <w:rsid w:val="0035349F"/>
    <w:rsid w:val="0035383E"/>
    <w:rsid w:val="00353F40"/>
    <w:rsid w:val="00354B38"/>
    <w:rsid w:val="00357971"/>
    <w:rsid w:val="00357B5F"/>
    <w:rsid w:val="00360A13"/>
    <w:rsid w:val="0036195C"/>
    <w:rsid w:val="00362FE2"/>
    <w:rsid w:val="003634C3"/>
    <w:rsid w:val="003648AA"/>
    <w:rsid w:val="003654CF"/>
    <w:rsid w:val="00365F73"/>
    <w:rsid w:val="0036720A"/>
    <w:rsid w:val="0036770C"/>
    <w:rsid w:val="003678C5"/>
    <w:rsid w:val="00372379"/>
    <w:rsid w:val="003725D3"/>
    <w:rsid w:val="00372B00"/>
    <w:rsid w:val="003754B4"/>
    <w:rsid w:val="00375599"/>
    <w:rsid w:val="0037733B"/>
    <w:rsid w:val="00381187"/>
    <w:rsid w:val="003850B7"/>
    <w:rsid w:val="0038686E"/>
    <w:rsid w:val="0038714B"/>
    <w:rsid w:val="00387712"/>
    <w:rsid w:val="00390285"/>
    <w:rsid w:val="003907FF"/>
    <w:rsid w:val="0039126C"/>
    <w:rsid w:val="00392EB2"/>
    <w:rsid w:val="003941B1"/>
    <w:rsid w:val="003945D0"/>
    <w:rsid w:val="003975CF"/>
    <w:rsid w:val="00397815"/>
    <w:rsid w:val="003A0E32"/>
    <w:rsid w:val="003A1BF5"/>
    <w:rsid w:val="003A31AE"/>
    <w:rsid w:val="003A49CC"/>
    <w:rsid w:val="003A5820"/>
    <w:rsid w:val="003A61DE"/>
    <w:rsid w:val="003A751D"/>
    <w:rsid w:val="003B0079"/>
    <w:rsid w:val="003B2583"/>
    <w:rsid w:val="003B52BD"/>
    <w:rsid w:val="003B5699"/>
    <w:rsid w:val="003B6E30"/>
    <w:rsid w:val="003B7230"/>
    <w:rsid w:val="003C007A"/>
    <w:rsid w:val="003C0C2D"/>
    <w:rsid w:val="003C1651"/>
    <w:rsid w:val="003C20FE"/>
    <w:rsid w:val="003C4A0F"/>
    <w:rsid w:val="003C4B77"/>
    <w:rsid w:val="003C56A7"/>
    <w:rsid w:val="003C6089"/>
    <w:rsid w:val="003D0C83"/>
    <w:rsid w:val="003D1E95"/>
    <w:rsid w:val="003D28D3"/>
    <w:rsid w:val="003D4A52"/>
    <w:rsid w:val="003E3140"/>
    <w:rsid w:val="003E4EE2"/>
    <w:rsid w:val="003E6767"/>
    <w:rsid w:val="003F508C"/>
    <w:rsid w:val="003F517A"/>
    <w:rsid w:val="003F55C3"/>
    <w:rsid w:val="003F6BCB"/>
    <w:rsid w:val="004002BA"/>
    <w:rsid w:val="00400679"/>
    <w:rsid w:val="00400D01"/>
    <w:rsid w:val="0040157A"/>
    <w:rsid w:val="00402C15"/>
    <w:rsid w:val="00405A1A"/>
    <w:rsid w:val="004060F6"/>
    <w:rsid w:val="00406166"/>
    <w:rsid w:val="0040691D"/>
    <w:rsid w:val="00406A5F"/>
    <w:rsid w:val="00406CA1"/>
    <w:rsid w:val="00406D63"/>
    <w:rsid w:val="00410B18"/>
    <w:rsid w:val="00411A72"/>
    <w:rsid w:val="00411ADB"/>
    <w:rsid w:val="00416826"/>
    <w:rsid w:val="00416D1E"/>
    <w:rsid w:val="0041770D"/>
    <w:rsid w:val="0042059C"/>
    <w:rsid w:val="00420A28"/>
    <w:rsid w:val="00420C23"/>
    <w:rsid w:val="00421422"/>
    <w:rsid w:val="00421699"/>
    <w:rsid w:val="004234AE"/>
    <w:rsid w:val="004249CF"/>
    <w:rsid w:val="00425A65"/>
    <w:rsid w:val="004276B6"/>
    <w:rsid w:val="0043346A"/>
    <w:rsid w:val="00433B35"/>
    <w:rsid w:val="004343E4"/>
    <w:rsid w:val="0043461A"/>
    <w:rsid w:val="004349B4"/>
    <w:rsid w:val="00434DDC"/>
    <w:rsid w:val="004369C3"/>
    <w:rsid w:val="00436DE4"/>
    <w:rsid w:val="00437A30"/>
    <w:rsid w:val="00437BB1"/>
    <w:rsid w:val="00437E20"/>
    <w:rsid w:val="00437FB3"/>
    <w:rsid w:val="00446366"/>
    <w:rsid w:val="004508FB"/>
    <w:rsid w:val="004516EE"/>
    <w:rsid w:val="00453F45"/>
    <w:rsid w:val="00456E1C"/>
    <w:rsid w:val="00460F48"/>
    <w:rsid w:val="00461553"/>
    <w:rsid w:val="004618F4"/>
    <w:rsid w:val="00462944"/>
    <w:rsid w:val="00462A1E"/>
    <w:rsid w:val="00465331"/>
    <w:rsid w:val="00467467"/>
    <w:rsid w:val="00467F37"/>
    <w:rsid w:val="00471688"/>
    <w:rsid w:val="00471782"/>
    <w:rsid w:val="00472CB5"/>
    <w:rsid w:val="00474D81"/>
    <w:rsid w:val="00476ED1"/>
    <w:rsid w:val="004777EF"/>
    <w:rsid w:val="00477A1C"/>
    <w:rsid w:val="00477F8D"/>
    <w:rsid w:val="00480531"/>
    <w:rsid w:val="004828E5"/>
    <w:rsid w:val="004851F4"/>
    <w:rsid w:val="00486B60"/>
    <w:rsid w:val="00490C48"/>
    <w:rsid w:val="004954B6"/>
    <w:rsid w:val="0049577B"/>
    <w:rsid w:val="004A10F4"/>
    <w:rsid w:val="004A2DDF"/>
    <w:rsid w:val="004A3512"/>
    <w:rsid w:val="004A6605"/>
    <w:rsid w:val="004A72D1"/>
    <w:rsid w:val="004A733B"/>
    <w:rsid w:val="004B0E23"/>
    <w:rsid w:val="004B2243"/>
    <w:rsid w:val="004B256A"/>
    <w:rsid w:val="004B2D5A"/>
    <w:rsid w:val="004B4C1F"/>
    <w:rsid w:val="004B59D5"/>
    <w:rsid w:val="004B6AF7"/>
    <w:rsid w:val="004C2714"/>
    <w:rsid w:val="004C3B91"/>
    <w:rsid w:val="004C4241"/>
    <w:rsid w:val="004C7FC3"/>
    <w:rsid w:val="004D07C6"/>
    <w:rsid w:val="004D33BA"/>
    <w:rsid w:val="004D6B51"/>
    <w:rsid w:val="004D7BA3"/>
    <w:rsid w:val="004E037D"/>
    <w:rsid w:val="004E074C"/>
    <w:rsid w:val="004E0A19"/>
    <w:rsid w:val="004E0ADF"/>
    <w:rsid w:val="004E0DB0"/>
    <w:rsid w:val="004E4A7D"/>
    <w:rsid w:val="004E542D"/>
    <w:rsid w:val="004E7D79"/>
    <w:rsid w:val="004F13E1"/>
    <w:rsid w:val="004F29FB"/>
    <w:rsid w:val="004F2DF0"/>
    <w:rsid w:val="004F3E69"/>
    <w:rsid w:val="004F4204"/>
    <w:rsid w:val="004F4484"/>
    <w:rsid w:val="004F4A10"/>
    <w:rsid w:val="004F661F"/>
    <w:rsid w:val="004F66BA"/>
    <w:rsid w:val="004F7792"/>
    <w:rsid w:val="005009AE"/>
    <w:rsid w:val="00500D51"/>
    <w:rsid w:val="005010E6"/>
    <w:rsid w:val="00502E1E"/>
    <w:rsid w:val="00503162"/>
    <w:rsid w:val="00503C27"/>
    <w:rsid w:val="00504CB3"/>
    <w:rsid w:val="005055EB"/>
    <w:rsid w:val="00506D58"/>
    <w:rsid w:val="005104A0"/>
    <w:rsid w:val="00511D6C"/>
    <w:rsid w:val="00512CC1"/>
    <w:rsid w:val="00512CD7"/>
    <w:rsid w:val="00513648"/>
    <w:rsid w:val="005137F8"/>
    <w:rsid w:val="005138BF"/>
    <w:rsid w:val="00513F88"/>
    <w:rsid w:val="00514D2C"/>
    <w:rsid w:val="00515997"/>
    <w:rsid w:val="00520409"/>
    <w:rsid w:val="00520574"/>
    <w:rsid w:val="00521AFC"/>
    <w:rsid w:val="005236A0"/>
    <w:rsid w:val="00523734"/>
    <w:rsid w:val="00524653"/>
    <w:rsid w:val="00527849"/>
    <w:rsid w:val="0052786B"/>
    <w:rsid w:val="00527965"/>
    <w:rsid w:val="00527CEE"/>
    <w:rsid w:val="00530B50"/>
    <w:rsid w:val="005324C0"/>
    <w:rsid w:val="0053343B"/>
    <w:rsid w:val="005354A3"/>
    <w:rsid w:val="00535A00"/>
    <w:rsid w:val="005365BC"/>
    <w:rsid w:val="00536A97"/>
    <w:rsid w:val="00536E30"/>
    <w:rsid w:val="00542419"/>
    <w:rsid w:val="00543EC6"/>
    <w:rsid w:val="005449C2"/>
    <w:rsid w:val="00544BB8"/>
    <w:rsid w:val="005458E0"/>
    <w:rsid w:val="005459DB"/>
    <w:rsid w:val="00546085"/>
    <w:rsid w:val="005469E1"/>
    <w:rsid w:val="005472ED"/>
    <w:rsid w:val="00551252"/>
    <w:rsid w:val="0055390B"/>
    <w:rsid w:val="005542D1"/>
    <w:rsid w:val="0055487C"/>
    <w:rsid w:val="0055748D"/>
    <w:rsid w:val="005575F7"/>
    <w:rsid w:val="005613E7"/>
    <w:rsid w:val="00561D58"/>
    <w:rsid w:val="0056254D"/>
    <w:rsid w:val="00563216"/>
    <w:rsid w:val="00564111"/>
    <w:rsid w:val="00564386"/>
    <w:rsid w:val="00565D1D"/>
    <w:rsid w:val="00565E21"/>
    <w:rsid w:val="00566A70"/>
    <w:rsid w:val="00566B8F"/>
    <w:rsid w:val="00566F03"/>
    <w:rsid w:val="00571022"/>
    <w:rsid w:val="00573088"/>
    <w:rsid w:val="00574267"/>
    <w:rsid w:val="00574E48"/>
    <w:rsid w:val="00574FD6"/>
    <w:rsid w:val="00575380"/>
    <w:rsid w:val="00576DF5"/>
    <w:rsid w:val="00577DF3"/>
    <w:rsid w:val="00577EE2"/>
    <w:rsid w:val="00580474"/>
    <w:rsid w:val="005805C9"/>
    <w:rsid w:val="0058199A"/>
    <w:rsid w:val="00583518"/>
    <w:rsid w:val="00583F02"/>
    <w:rsid w:val="00584436"/>
    <w:rsid w:val="00586603"/>
    <w:rsid w:val="00587999"/>
    <w:rsid w:val="00590EBF"/>
    <w:rsid w:val="0059144E"/>
    <w:rsid w:val="00592106"/>
    <w:rsid w:val="0059236E"/>
    <w:rsid w:val="00594F4E"/>
    <w:rsid w:val="005968DC"/>
    <w:rsid w:val="005A4B29"/>
    <w:rsid w:val="005A4B9A"/>
    <w:rsid w:val="005A596D"/>
    <w:rsid w:val="005A5DB0"/>
    <w:rsid w:val="005A6A67"/>
    <w:rsid w:val="005A7239"/>
    <w:rsid w:val="005B07C4"/>
    <w:rsid w:val="005B102C"/>
    <w:rsid w:val="005B1985"/>
    <w:rsid w:val="005B2084"/>
    <w:rsid w:val="005B3BB7"/>
    <w:rsid w:val="005B503D"/>
    <w:rsid w:val="005B52C8"/>
    <w:rsid w:val="005B6D25"/>
    <w:rsid w:val="005B75BA"/>
    <w:rsid w:val="005B7825"/>
    <w:rsid w:val="005C0262"/>
    <w:rsid w:val="005C0FFE"/>
    <w:rsid w:val="005C1A86"/>
    <w:rsid w:val="005C1C67"/>
    <w:rsid w:val="005C211F"/>
    <w:rsid w:val="005C216C"/>
    <w:rsid w:val="005C3157"/>
    <w:rsid w:val="005C422D"/>
    <w:rsid w:val="005C5850"/>
    <w:rsid w:val="005C6C9D"/>
    <w:rsid w:val="005D07EE"/>
    <w:rsid w:val="005D1BDF"/>
    <w:rsid w:val="005D1F82"/>
    <w:rsid w:val="005D4812"/>
    <w:rsid w:val="005D51AC"/>
    <w:rsid w:val="005D5B2B"/>
    <w:rsid w:val="005D7589"/>
    <w:rsid w:val="005D7836"/>
    <w:rsid w:val="005D7B85"/>
    <w:rsid w:val="005E14A7"/>
    <w:rsid w:val="005E1690"/>
    <w:rsid w:val="005E18DA"/>
    <w:rsid w:val="005E3C2F"/>
    <w:rsid w:val="005E3CAD"/>
    <w:rsid w:val="005E476D"/>
    <w:rsid w:val="005E4D2C"/>
    <w:rsid w:val="005E6BAF"/>
    <w:rsid w:val="005E6C77"/>
    <w:rsid w:val="005E7719"/>
    <w:rsid w:val="005F00E6"/>
    <w:rsid w:val="005F087C"/>
    <w:rsid w:val="005F1BDC"/>
    <w:rsid w:val="005F22F8"/>
    <w:rsid w:val="005F2E4F"/>
    <w:rsid w:val="005F4D79"/>
    <w:rsid w:val="005F5BAF"/>
    <w:rsid w:val="00603C97"/>
    <w:rsid w:val="006072FB"/>
    <w:rsid w:val="006108A6"/>
    <w:rsid w:val="00612458"/>
    <w:rsid w:val="00612DFF"/>
    <w:rsid w:val="006155FE"/>
    <w:rsid w:val="00616379"/>
    <w:rsid w:val="00616AA3"/>
    <w:rsid w:val="006222E0"/>
    <w:rsid w:val="00622514"/>
    <w:rsid w:val="00622651"/>
    <w:rsid w:val="006267FA"/>
    <w:rsid w:val="006278F6"/>
    <w:rsid w:val="006317BA"/>
    <w:rsid w:val="006323FF"/>
    <w:rsid w:val="00633D04"/>
    <w:rsid w:val="006359FD"/>
    <w:rsid w:val="006364BB"/>
    <w:rsid w:val="006365B9"/>
    <w:rsid w:val="0063772E"/>
    <w:rsid w:val="006377DE"/>
    <w:rsid w:val="006439EA"/>
    <w:rsid w:val="00645007"/>
    <w:rsid w:val="00647882"/>
    <w:rsid w:val="00651AD8"/>
    <w:rsid w:val="006522E1"/>
    <w:rsid w:val="00653360"/>
    <w:rsid w:val="00654453"/>
    <w:rsid w:val="00655E84"/>
    <w:rsid w:val="00657361"/>
    <w:rsid w:val="0066240C"/>
    <w:rsid w:val="006652BA"/>
    <w:rsid w:val="00670BF7"/>
    <w:rsid w:val="00670EEA"/>
    <w:rsid w:val="00671C09"/>
    <w:rsid w:val="006736C0"/>
    <w:rsid w:val="00673C6B"/>
    <w:rsid w:val="00673FEB"/>
    <w:rsid w:val="00674654"/>
    <w:rsid w:val="00677B0C"/>
    <w:rsid w:val="00677B73"/>
    <w:rsid w:val="00677CF0"/>
    <w:rsid w:val="00683FF8"/>
    <w:rsid w:val="006844CB"/>
    <w:rsid w:val="0068496A"/>
    <w:rsid w:val="00686D7A"/>
    <w:rsid w:val="00687408"/>
    <w:rsid w:val="00687B94"/>
    <w:rsid w:val="00690F90"/>
    <w:rsid w:val="0069316B"/>
    <w:rsid w:val="0069373A"/>
    <w:rsid w:val="00694A34"/>
    <w:rsid w:val="00694CD8"/>
    <w:rsid w:val="00697598"/>
    <w:rsid w:val="006A2A71"/>
    <w:rsid w:val="006A37FF"/>
    <w:rsid w:val="006A470E"/>
    <w:rsid w:val="006A5019"/>
    <w:rsid w:val="006A751E"/>
    <w:rsid w:val="006B0DC1"/>
    <w:rsid w:val="006B0E30"/>
    <w:rsid w:val="006B12AE"/>
    <w:rsid w:val="006B1CFD"/>
    <w:rsid w:val="006B2454"/>
    <w:rsid w:val="006B4180"/>
    <w:rsid w:val="006B6049"/>
    <w:rsid w:val="006C07E6"/>
    <w:rsid w:val="006C3456"/>
    <w:rsid w:val="006C3B97"/>
    <w:rsid w:val="006C467E"/>
    <w:rsid w:val="006C4D3A"/>
    <w:rsid w:val="006C6BFB"/>
    <w:rsid w:val="006C7ADB"/>
    <w:rsid w:val="006C7F66"/>
    <w:rsid w:val="006D0A1A"/>
    <w:rsid w:val="006D2466"/>
    <w:rsid w:val="006D2BEC"/>
    <w:rsid w:val="006D3D55"/>
    <w:rsid w:val="006D54EB"/>
    <w:rsid w:val="006D5627"/>
    <w:rsid w:val="006D5C71"/>
    <w:rsid w:val="006D618D"/>
    <w:rsid w:val="006E2464"/>
    <w:rsid w:val="006E3440"/>
    <w:rsid w:val="006E4F88"/>
    <w:rsid w:val="006E5499"/>
    <w:rsid w:val="006E55B2"/>
    <w:rsid w:val="006E5613"/>
    <w:rsid w:val="006E6809"/>
    <w:rsid w:val="006E7292"/>
    <w:rsid w:val="006F2DD6"/>
    <w:rsid w:val="006F3025"/>
    <w:rsid w:val="006F42CD"/>
    <w:rsid w:val="006F44F5"/>
    <w:rsid w:val="006F5073"/>
    <w:rsid w:val="006F5938"/>
    <w:rsid w:val="006F5994"/>
    <w:rsid w:val="006F5A84"/>
    <w:rsid w:val="006F6283"/>
    <w:rsid w:val="006F6A1F"/>
    <w:rsid w:val="006F7464"/>
    <w:rsid w:val="00702708"/>
    <w:rsid w:val="00702B47"/>
    <w:rsid w:val="00705193"/>
    <w:rsid w:val="00706789"/>
    <w:rsid w:val="00710173"/>
    <w:rsid w:val="00710857"/>
    <w:rsid w:val="00714D5A"/>
    <w:rsid w:val="00714FDE"/>
    <w:rsid w:val="00715A19"/>
    <w:rsid w:val="00716090"/>
    <w:rsid w:val="00716668"/>
    <w:rsid w:val="00721E3F"/>
    <w:rsid w:val="0072625D"/>
    <w:rsid w:val="007316C4"/>
    <w:rsid w:val="00732982"/>
    <w:rsid w:val="00732B5D"/>
    <w:rsid w:val="00733B5D"/>
    <w:rsid w:val="0073418A"/>
    <w:rsid w:val="00734740"/>
    <w:rsid w:val="00734C75"/>
    <w:rsid w:val="0073505E"/>
    <w:rsid w:val="0073784D"/>
    <w:rsid w:val="0074171B"/>
    <w:rsid w:val="00741C2D"/>
    <w:rsid w:val="00743951"/>
    <w:rsid w:val="00744D89"/>
    <w:rsid w:val="00746A25"/>
    <w:rsid w:val="00747600"/>
    <w:rsid w:val="0075097A"/>
    <w:rsid w:val="00752626"/>
    <w:rsid w:val="00752B7B"/>
    <w:rsid w:val="0075489C"/>
    <w:rsid w:val="00755DED"/>
    <w:rsid w:val="00756768"/>
    <w:rsid w:val="0076001E"/>
    <w:rsid w:val="00760987"/>
    <w:rsid w:val="00761278"/>
    <w:rsid w:val="00762B89"/>
    <w:rsid w:val="00764BEF"/>
    <w:rsid w:val="007706AC"/>
    <w:rsid w:val="00770996"/>
    <w:rsid w:val="00771B6B"/>
    <w:rsid w:val="007755BD"/>
    <w:rsid w:val="00775B96"/>
    <w:rsid w:val="00776E30"/>
    <w:rsid w:val="00780C38"/>
    <w:rsid w:val="00780D45"/>
    <w:rsid w:val="00781322"/>
    <w:rsid w:val="00783C6F"/>
    <w:rsid w:val="0078480D"/>
    <w:rsid w:val="00784E64"/>
    <w:rsid w:val="0078772A"/>
    <w:rsid w:val="007929A3"/>
    <w:rsid w:val="0079360B"/>
    <w:rsid w:val="00793B59"/>
    <w:rsid w:val="00794F04"/>
    <w:rsid w:val="00795577"/>
    <w:rsid w:val="00795915"/>
    <w:rsid w:val="00795A47"/>
    <w:rsid w:val="00796BCD"/>
    <w:rsid w:val="007A1CDB"/>
    <w:rsid w:val="007A27F0"/>
    <w:rsid w:val="007A2F53"/>
    <w:rsid w:val="007A41D7"/>
    <w:rsid w:val="007A5508"/>
    <w:rsid w:val="007A5E47"/>
    <w:rsid w:val="007A7D0F"/>
    <w:rsid w:val="007B0BD6"/>
    <w:rsid w:val="007B14F7"/>
    <w:rsid w:val="007B2349"/>
    <w:rsid w:val="007B4ED2"/>
    <w:rsid w:val="007B5B17"/>
    <w:rsid w:val="007C37FD"/>
    <w:rsid w:val="007C3B62"/>
    <w:rsid w:val="007C6145"/>
    <w:rsid w:val="007C764E"/>
    <w:rsid w:val="007C7899"/>
    <w:rsid w:val="007D10AB"/>
    <w:rsid w:val="007D2B5D"/>
    <w:rsid w:val="007D6D84"/>
    <w:rsid w:val="007E034B"/>
    <w:rsid w:val="007E1E56"/>
    <w:rsid w:val="007E281B"/>
    <w:rsid w:val="007E2A23"/>
    <w:rsid w:val="007E3C55"/>
    <w:rsid w:val="007E47B5"/>
    <w:rsid w:val="007E642F"/>
    <w:rsid w:val="007E64B9"/>
    <w:rsid w:val="007E7AB2"/>
    <w:rsid w:val="007F03E3"/>
    <w:rsid w:val="007F07E2"/>
    <w:rsid w:val="007F0D80"/>
    <w:rsid w:val="007F3473"/>
    <w:rsid w:val="007F3699"/>
    <w:rsid w:val="007F3DD5"/>
    <w:rsid w:val="007F67E1"/>
    <w:rsid w:val="00800422"/>
    <w:rsid w:val="0080047D"/>
    <w:rsid w:val="008005A1"/>
    <w:rsid w:val="0080070B"/>
    <w:rsid w:val="00802F3C"/>
    <w:rsid w:val="0080313B"/>
    <w:rsid w:val="00803E50"/>
    <w:rsid w:val="008047C4"/>
    <w:rsid w:val="00807281"/>
    <w:rsid w:val="008110BA"/>
    <w:rsid w:val="008112B2"/>
    <w:rsid w:val="008114B5"/>
    <w:rsid w:val="0081219E"/>
    <w:rsid w:val="0081403F"/>
    <w:rsid w:val="00814FE5"/>
    <w:rsid w:val="00814FEE"/>
    <w:rsid w:val="00817826"/>
    <w:rsid w:val="0082110F"/>
    <w:rsid w:val="008211E2"/>
    <w:rsid w:val="008219F7"/>
    <w:rsid w:val="00823678"/>
    <w:rsid w:val="008246B3"/>
    <w:rsid w:val="00824B19"/>
    <w:rsid w:val="00824FAA"/>
    <w:rsid w:val="00825474"/>
    <w:rsid w:val="00825602"/>
    <w:rsid w:val="00825CC1"/>
    <w:rsid w:val="00827BF5"/>
    <w:rsid w:val="00827E86"/>
    <w:rsid w:val="00830FF4"/>
    <w:rsid w:val="00831777"/>
    <w:rsid w:val="00831A9C"/>
    <w:rsid w:val="00831F34"/>
    <w:rsid w:val="008326E5"/>
    <w:rsid w:val="00840925"/>
    <w:rsid w:val="00843D5E"/>
    <w:rsid w:val="00845076"/>
    <w:rsid w:val="00845C13"/>
    <w:rsid w:val="00851BE6"/>
    <w:rsid w:val="00855883"/>
    <w:rsid w:val="00855D67"/>
    <w:rsid w:val="00856F73"/>
    <w:rsid w:val="00860482"/>
    <w:rsid w:val="00860822"/>
    <w:rsid w:val="00860B6F"/>
    <w:rsid w:val="00861654"/>
    <w:rsid w:val="00862EE2"/>
    <w:rsid w:val="00864612"/>
    <w:rsid w:val="00864749"/>
    <w:rsid w:val="00871B91"/>
    <w:rsid w:val="0087273E"/>
    <w:rsid w:val="00873D70"/>
    <w:rsid w:val="0087426E"/>
    <w:rsid w:val="00874468"/>
    <w:rsid w:val="008745F2"/>
    <w:rsid w:val="00874E8E"/>
    <w:rsid w:val="00875180"/>
    <w:rsid w:val="008757B1"/>
    <w:rsid w:val="00875FC6"/>
    <w:rsid w:val="008764DA"/>
    <w:rsid w:val="00876D99"/>
    <w:rsid w:val="008815A3"/>
    <w:rsid w:val="00881CA4"/>
    <w:rsid w:val="008820A8"/>
    <w:rsid w:val="00884027"/>
    <w:rsid w:val="008843B4"/>
    <w:rsid w:val="008848BF"/>
    <w:rsid w:val="00885975"/>
    <w:rsid w:val="00886F57"/>
    <w:rsid w:val="00890A9A"/>
    <w:rsid w:val="008915FA"/>
    <w:rsid w:val="00892657"/>
    <w:rsid w:val="00892663"/>
    <w:rsid w:val="00893BA6"/>
    <w:rsid w:val="00894370"/>
    <w:rsid w:val="008971A0"/>
    <w:rsid w:val="008A0C29"/>
    <w:rsid w:val="008A3474"/>
    <w:rsid w:val="008A3E47"/>
    <w:rsid w:val="008A4B6D"/>
    <w:rsid w:val="008A62CF"/>
    <w:rsid w:val="008A63EF"/>
    <w:rsid w:val="008A72D4"/>
    <w:rsid w:val="008B1131"/>
    <w:rsid w:val="008B2DB6"/>
    <w:rsid w:val="008B387E"/>
    <w:rsid w:val="008B4CA3"/>
    <w:rsid w:val="008B5CFB"/>
    <w:rsid w:val="008B6535"/>
    <w:rsid w:val="008C1995"/>
    <w:rsid w:val="008C34B8"/>
    <w:rsid w:val="008C366C"/>
    <w:rsid w:val="008C3B0E"/>
    <w:rsid w:val="008C3BCB"/>
    <w:rsid w:val="008C4672"/>
    <w:rsid w:val="008C551B"/>
    <w:rsid w:val="008C5EB4"/>
    <w:rsid w:val="008C7196"/>
    <w:rsid w:val="008C7968"/>
    <w:rsid w:val="008D014B"/>
    <w:rsid w:val="008D4903"/>
    <w:rsid w:val="008D4EA3"/>
    <w:rsid w:val="008D59CE"/>
    <w:rsid w:val="008D7522"/>
    <w:rsid w:val="008E2933"/>
    <w:rsid w:val="008E2F75"/>
    <w:rsid w:val="008E4B13"/>
    <w:rsid w:val="008E4F24"/>
    <w:rsid w:val="008E4FFE"/>
    <w:rsid w:val="008E5B34"/>
    <w:rsid w:val="008F30B4"/>
    <w:rsid w:val="008F30F1"/>
    <w:rsid w:val="008F351E"/>
    <w:rsid w:val="008F36C8"/>
    <w:rsid w:val="008F385B"/>
    <w:rsid w:val="008F3CFB"/>
    <w:rsid w:val="008F3D7C"/>
    <w:rsid w:val="008F6430"/>
    <w:rsid w:val="00900833"/>
    <w:rsid w:val="00900D28"/>
    <w:rsid w:val="0090124B"/>
    <w:rsid w:val="00901959"/>
    <w:rsid w:val="00901E3B"/>
    <w:rsid w:val="00905B42"/>
    <w:rsid w:val="0090688B"/>
    <w:rsid w:val="009068A4"/>
    <w:rsid w:val="009069DA"/>
    <w:rsid w:val="0090730B"/>
    <w:rsid w:val="009074EB"/>
    <w:rsid w:val="00907C20"/>
    <w:rsid w:val="00907D3F"/>
    <w:rsid w:val="00907F22"/>
    <w:rsid w:val="009100EE"/>
    <w:rsid w:val="00910A1D"/>
    <w:rsid w:val="009125E2"/>
    <w:rsid w:val="009139C9"/>
    <w:rsid w:val="0091453C"/>
    <w:rsid w:val="009145F7"/>
    <w:rsid w:val="00915468"/>
    <w:rsid w:val="009172D9"/>
    <w:rsid w:val="00917884"/>
    <w:rsid w:val="0092208D"/>
    <w:rsid w:val="009248FB"/>
    <w:rsid w:val="00924AD4"/>
    <w:rsid w:val="00925798"/>
    <w:rsid w:val="00926142"/>
    <w:rsid w:val="009265C5"/>
    <w:rsid w:val="009272CF"/>
    <w:rsid w:val="00930C0D"/>
    <w:rsid w:val="00930E3E"/>
    <w:rsid w:val="00931C65"/>
    <w:rsid w:val="00931CEB"/>
    <w:rsid w:val="00931E2D"/>
    <w:rsid w:val="00935376"/>
    <w:rsid w:val="009355B1"/>
    <w:rsid w:val="00936467"/>
    <w:rsid w:val="0093682D"/>
    <w:rsid w:val="0093764B"/>
    <w:rsid w:val="00937F2D"/>
    <w:rsid w:val="009412E6"/>
    <w:rsid w:val="00941E8F"/>
    <w:rsid w:val="00942666"/>
    <w:rsid w:val="00943409"/>
    <w:rsid w:val="009440D0"/>
    <w:rsid w:val="00944595"/>
    <w:rsid w:val="0094562D"/>
    <w:rsid w:val="00946174"/>
    <w:rsid w:val="0094676D"/>
    <w:rsid w:val="00946EE9"/>
    <w:rsid w:val="00947167"/>
    <w:rsid w:val="009477E1"/>
    <w:rsid w:val="00950232"/>
    <w:rsid w:val="00954FEB"/>
    <w:rsid w:val="00955388"/>
    <w:rsid w:val="009556B3"/>
    <w:rsid w:val="0095674A"/>
    <w:rsid w:val="00957211"/>
    <w:rsid w:val="00962EC2"/>
    <w:rsid w:val="00964317"/>
    <w:rsid w:val="0096493F"/>
    <w:rsid w:val="00966DDC"/>
    <w:rsid w:val="00967EAB"/>
    <w:rsid w:val="009711F1"/>
    <w:rsid w:val="009718A2"/>
    <w:rsid w:val="00974EE8"/>
    <w:rsid w:val="00976AE3"/>
    <w:rsid w:val="00976DF4"/>
    <w:rsid w:val="00980384"/>
    <w:rsid w:val="00984C9D"/>
    <w:rsid w:val="00984D11"/>
    <w:rsid w:val="0098554B"/>
    <w:rsid w:val="00985FC3"/>
    <w:rsid w:val="00986633"/>
    <w:rsid w:val="00986AD0"/>
    <w:rsid w:val="00987A7B"/>
    <w:rsid w:val="00987C5F"/>
    <w:rsid w:val="00990CB8"/>
    <w:rsid w:val="009918A5"/>
    <w:rsid w:val="009946F0"/>
    <w:rsid w:val="00994E9D"/>
    <w:rsid w:val="00995EE1"/>
    <w:rsid w:val="009968B5"/>
    <w:rsid w:val="00997703"/>
    <w:rsid w:val="009A0CFE"/>
    <w:rsid w:val="009A1231"/>
    <w:rsid w:val="009A14C9"/>
    <w:rsid w:val="009A198E"/>
    <w:rsid w:val="009A3A94"/>
    <w:rsid w:val="009A4AEA"/>
    <w:rsid w:val="009A5A43"/>
    <w:rsid w:val="009A7941"/>
    <w:rsid w:val="009B0730"/>
    <w:rsid w:val="009B0782"/>
    <w:rsid w:val="009B1D13"/>
    <w:rsid w:val="009B4D42"/>
    <w:rsid w:val="009B5129"/>
    <w:rsid w:val="009B65BC"/>
    <w:rsid w:val="009B7C25"/>
    <w:rsid w:val="009B7DB8"/>
    <w:rsid w:val="009B7F60"/>
    <w:rsid w:val="009C016C"/>
    <w:rsid w:val="009C0437"/>
    <w:rsid w:val="009C0ED5"/>
    <w:rsid w:val="009C129F"/>
    <w:rsid w:val="009C3253"/>
    <w:rsid w:val="009C42B7"/>
    <w:rsid w:val="009C475C"/>
    <w:rsid w:val="009C7BC1"/>
    <w:rsid w:val="009D1039"/>
    <w:rsid w:val="009D1061"/>
    <w:rsid w:val="009D145A"/>
    <w:rsid w:val="009D3D5D"/>
    <w:rsid w:val="009D490A"/>
    <w:rsid w:val="009D6F79"/>
    <w:rsid w:val="009D6F7C"/>
    <w:rsid w:val="009D713C"/>
    <w:rsid w:val="009D7992"/>
    <w:rsid w:val="009E013B"/>
    <w:rsid w:val="009E0534"/>
    <w:rsid w:val="009E2C38"/>
    <w:rsid w:val="009E2DB0"/>
    <w:rsid w:val="009E32E8"/>
    <w:rsid w:val="009E3DEB"/>
    <w:rsid w:val="009E456C"/>
    <w:rsid w:val="009E4632"/>
    <w:rsid w:val="009E4860"/>
    <w:rsid w:val="009F04BA"/>
    <w:rsid w:val="009F1B97"/>
    <w:rsid w:val="009F278C"/>
    <w:rsid w:val="009F29D9"/>
    <w:rsid w:val="009F4BEA"/>
    <w:rsid w:val="009F5AB2"/>
    <w:rsid w:val="009F74D1"/>
    <w:rsid w:val="009F7E6D"/>
    <w:rsid w:val="009F7E7C"/>
    <w:rsid w:val="00A004AB"/>
    <w:rsid w:val="00A00D4D"/>
    <w:rsid w:val="00A02041"/>
    <w:rsid w:val="00A02415"/>
    <w:rsid w:val="00A02501"/>
    <w:rsid w:val="00A0297C"/>
    <w:rsid w:val="00A0603C"/>
    <w:rsid w:val="00A06085"/>
    <w:rsid w:val="00A06FB7"/>
    <w:rsid w:val="00A140CB"/>
    <w:rsid w:val="00A14BCF"/>
    <w:rsid w:val="00A15142"/>
    <w:rsid w:val="00A157BC"/>
    <w:rsid w:val="00A20970"/>
    <w:rsid w:val="00A2285B"/>
    <w:rsid w:val="00A22932"/>
    <w:rsid w:val="00A22A6D"/>
    <w:rsid w:val="00A25278"/>
    <w:rsid w:val="00A257CA"/>
    <w:rsid w:val="00A27328"/>
    <w:rsid w:val="00A278B8"/>
    <w:rsid w:val="00A305A4"/>
    <w:rsid w:val="00A3153B"/>
    <w:rsid w:val="00A32E5D"/>
    <w:rsid w:val="00A34B6D"/>
    <w:rsid w:val="00A35410"/>
    <w:rsid w:val="00A35B87"/>
    <w:rsid w:val="00A379DA"/>
    <w:rsid w:val="00A37F42"/>
    <w:rsid w:val="00A40580"/>
    <w:rsid w:val="00A40B1A"/>
    <w:rsid w:val="00A47435"/>
    <w:rsid w:val="00A47630"/>
    <w:rsid w:val="00A477BE"/>
    <w:rsid w:val="00A47810"/>
    <w:rsid w:val="00A54A2A"/>
    <w:rsid w:val="00A55E6A"/>
    <w:rsid w:val="00A57E09"/>
    <w:rsid w:val="00A57F8F"/>
    <w:rsid w:val="00A6032B"/>
    <w:rsid w:val="00A60816"/>
    <w:rsid w:val="00A60A65"/>
    <w:rsid w:val="00A6112D"/>
    <w:rsid w:val="00A61C1B"/>
    <w:rsid w:val="00A61F1C"/>
    <w:rsid w:val="00A63113"/>
    <w:rsid w:val="00A64228"/>
    <w:rsid w:val="00A66723"/>
    <w:rsid w:val="00A676FD"/>
    <w:rsid w:val="00A679BE"/>
    <w:rsid w:val="00A67F34"/>
    <w:rsid w:val="00A71AE7"/>
    <w:rsid w:val="00A71BB7"/>
    <w:rsid w:val="00A73176"/>
    <w:rsid w:val="00A73306"/>
    <w:rsid w:val="00A7439E"/>
    <w:rsid w:val="00A745B7"/>
    <w:rsid w:val="00A770F8"/>
    <w:rsid w:val="00A8039E"/>
    <w:rsid w:val="00A82952"/>
    <w:rsid w:val="00A8391D"/>
    <w:rsid w:val="00A85A1B"/>
    <w:rsid w:val="00A86813"/>
    <w:rsid w:val="00A874DB"/>
    <w:rsid w:val="00A8763F"/>
    <w:rsid w:val="00A87FF7"/>
    <w:rsid w:val="00A90DBC"/>
    <w:rsid w:val="00A92052"/>
    <w:rsid w:val="00A92C61"/>
    <w:rsid w:val="00A92DD1"/>
    <w:rsid w:val="00A9359E"/>
    <w:rsid w:val="00A94500"/>
    <w:rsid w:val="00A967C0"/>
    <w:rsid w:val="00A9712E"/>
    <w:rsid w:val="00AA1540"/>
    <w:rsid w:val="00AA1F0E"/>
    <w:rsid w:val="00AA4754"/>
    <w:rsid w:val="00AA4F7F"/>
    <w:rsid w:val="00AA581C"/>
    <w:rsid w:val="00AA5A8E"/>
    <w:rsid w:val="00AB0C3F"/>
    <w:rsid w:val="00AB2386"/>
    <w:rsid w:val="00AB34C6"/>
    <w:rsid w:val="00AB3FC3"/>
    <w:rsid w:val="00AB5421"/>
    <w:rsid w:val="00AB6B6B"/>
    <w:rsid w:val="00AC13DB"/>
    <w:rsid w:val="00AC3354"/>
    <w:rsid w:val="00AC556E"/>
    <w:rsid w:val="00AC62E2"/>
    <w:rsid w:val="00AD3DC6"/>
    <w:rsid w:val="00AD53D7"/>
    <w:rsid w:val="00AE0635"/>
    <w:rsid w:val="00AE1899"/>
    <w:rsid w:val="00AE2540"/>
    <w:rsid w:val="00AE3CF9"/>
    <w:rsid w:val="00AE4085"/>
    <w:rsid w:val="00AE7101"/>
    <w:rsid w:val="00AE7597"/>
    <w:rsid w:val="00AF1DAD"/>
    <w:rsid w:val="00AF1F22"/>
    <w:rsid w:val="00AF2983"/>
    <w:rsid w:val="00AF370E"/>
    <w:rsid w:val="00AF450E"/>
    <w:rsid w:val="00AF7B0E"/>
    <w:rsid w:val="00B009A9"/>
    <w:rsid w:val="00B00E62"/>
    <w:rsid w:val="00B014CE"/>
    <w:rsid w:val="00B01637"/>
    <w:rsid w:val="00B01B57"/>
    <w:rsid w:val="00B031F3"/>
    <w:rsid w:val="00B0400C"/>
    <w:rsid w:val="00B05786"/>
    <w:rsid w:val="00B066BA"/>
    <w:rsid w:val="00B070C1"/>
    <w:rsid w:val="00B121DF"/>
    <w:rsid w:val="00B1285B"/>
    <w:rsid w:val="00B1290E"/>
    <w:rsid w:val="00B12C6E"/>
    <w:rsid w:val="00B13228"/>
    <w:rsid w:val="00B13DC8"/>
    <w:rsid w:val="00B17298"/>
    <w:rsid w:val="00B176B2"/>
    <w:rsid w:val="00B2090C"/>
    <w:rsid w:val="00B20B57"/>
    <w:rsid w:val="00B22677"/>
    <w:rsid w:val="00B2357A"/>
    <w:rsid w:val="00B24906"/>
    <w:rsid w:val="00B26DAB"/>
    <w:rsid w:val="00B27505"/>
    <w:rsid w:val="00B27889"/>
    <w:rsid w:val="00B27D70"/>
    <w:rsid w:val="00B30DDC"/>
    <w:rsid w:val="00B310C2"/>
    <w:rsid w:val="00B34250"/>
    <w:rsid w:val="00B3509B"/>
    <w:rsid w:val="00B37ABE"/>
    <w:rsid w:val="00B37C9C"/>
    <w:rsid w:val="00B4072F"/>
    <w:rsid w:val="00B45588"/>
    <w:rsid w:val="00B46AB5"/>
    <w:rsid w:val="00B51161"/>
    <w:rsid w:val="00B512CE"/>
    <w:rsid w:val="00B52481"/>
    <w:rsid w:val="00B52BFB"/>
    <w:rsid w:val="00B54038"/>
    <w:rsid w:val="00B54495"/>
    <w:rsid w:val="00B552EB"/>
    <w:rsid w:val="00B56796"/>
    <w:rsid w:val="00B56C9C"/>
    <w:rsid w:val="00B5701A"/>
    <w:rsid w:val="00B60729"/>
    <w:rsid w:val="00B608B9"/>
    <w:rsid w:val="00B61656"/>
    <w:rsid w:val="00B6185C"/>
    <w:rsid w:val="00B6397B"/>
    <w:rsid w:val="00B64272"/>
    <w:rsid w:val="00B6711D"/>
    <w:rsid w:val="00B70792"/>
    <w:rsid w:val="00B70C35"/>
    <w:rsid w:val="00B71450"/>
    <w:rsid w:val="00B7171A"/>
    <w:rsid w:val="00B7239C"/>
    <w:rsid w:val="00B72EC5"/>
    <w:rsid w:val="00B7317E"/>
    <w:rsid w:val="00B7409E"/>
    <w:rsid w:val="00B74E30"/>
    <w:rsid w:val="00B7503E"/>
    <w:rsid w:val="00B76269"/>
    <w:rsid w:val="00B774FA"/>
    <w:rsid w:val="00B77812"/>
    <w:rsid w:val="00B804BA"/>
    <w:rsid w:val="00B8082A"/>
    <w:rsid w:val="00B80D55"/>
    <w:rsid w:val="00B81A95"/>
    <w:rsid w:val="00B81FFB"/>
    <w:rsid w:val="00B83E83"/>
    <w:rsid w:val="00B8484D"/>
    <w:rsid w:val="00B87466"/>
    <w:rsid w:val="00B90402"/>
    <w:rsid w:val="00B90E41"/>
    <w:rsid w:val="00B91F60"/>
    <w:rsid w:val="00B946A9"/>
    <w:rsid w:val="00B95110"/>
    <w:rsid w:val="00B9672E"/>
    <w:rsid w:val="00B97A5C"/>
    <w:rsid w:val="00BA0266"/>
    <w:rsid w:val="00BA128C"/>
    <w:rsid w:val="00BA2632"/>
    <w:rsid w:val="00BA32E2"/>
    <w:rsid w:val="00BA36F9"/>
    <w:rsid w:val="00BA4553"/>
    <w:rsid w:val="00BA4C5E"/>
    <w:rsid w:val="00BA4E9C"/>
    <w:rsid w:val="00BB0D9D"/>
    <w:rsid w:val="00BB1B70"/>
    <w:rsid w:val="00BB27BF"/>
    <w:rsid w:val="00BB5AD6"/>
    <w:rsid w:val="00BB6AF8"/>
    <w:rsid w:val="00BB6B96"/>
    <w:rsid w:val="00BC4924"/>
    <w:rsid w:val="00BC6337"/>
    <w:rsid w:val="00BD08B8"/>
    <w:rsid w:val="00BD430C"/>
    <w:rsid w:val="00BD5DFB"/>
    <w:rsid w:val="00BE0133"/>
    <w:rsid w:val="00BE1529"/>
    <w:rsid w:val="00BE2070"/>
    <w:rsid w:val="00BE25B4"/>
    <w:rsid w:val="00BE28CE"/>
    <w:rsid w:val="00BE3207"/>
    <w:rsid w:val="00BE3464"/>
    <w:rsid w:val="00BE3816"/>
    <w:rsid w:val="00BE3CCE"/>
    <w:rsid w:val="00BE4085"/>
    <w:rsid w:val="00BE49C4"/>
    <w:rsid w:val="00BE570C"/>
    <w:rsid w:val="00BE78AF"/>
    <w:rsid w:val="00BE7A1F"/>
    <w:rsid w:val="00BF033D"/>
    <w:rsid w:val="00BF4047"/>
    <w:rsid w:val="00BF43F1"/>
    <w:rsid w:val="00BF514C"/>
    <w:rsid w:val="00C01DA7"/>
    <w:rsid w:val="00C02DF3"/>
    <w:rsid w:val="00C033AD"/>
    <w:rsid w:val="00C03947"/>
    <w:rsid w:val="00C03B05"/>
    <w:rsid w:val="00C059D4"/>
    <w:rsid w:val="00C06845"/>
    <w:rsid w:val="00C06EE4"/>
    <w:rsid w:val="00C072B4"/>
    <w:rsid w:val="00C075FD"/>
    <w:rsid w:val="00C119C9"/>
    <w:rsid w:val="00C159D2"/>
    <w:rsid w:val="00C21278"/>
    <w:rsid w:val="00C2288D"/>
    <w:rsid w:val="00C22A12"/>
    <w:rsid w:val="00C23899"/>
    <w:rsid w:val="00C23AE0"/>
    <w:rsid w:val="00C24FE0"/>
    <w:rsid w:val="00C25135"/>
    <w:rsid w:val="00C2792D"/>
    <w:rsid w:val="00C317A3"/>
    <w:rsid w:val="00C322F6"/>
    <w:rsid w:val="00C32942"/>
    <w:rsid w:val="00C32E37"/>
    <w:rsid w:val="00C34093"/>
    <w:rsid w:val="00C34770"/>
    <w:rsid w:val="00C3796C"/>
    <w:rsid w:val="00C40152"/>
    <w:rsid w:val="00C40C30"/>
    <w:rsid w:val="00C448F8"/>
    <w:rsid w:val="00C44EFA"/>
    <w:rsid w:val="00C4502C"/>
    <w:rsid w:val="00C45B82"/>
    <w:rsid w:val="00C45EC0"/>
    <w:rsid w:val="00C46652"/>
    <w:rsid w:val="00C46933"/>
    <w:rsid w:val="00C46C38"/>
    <w:rsid w:val="00C46F6C"/>
    <w:rsid w:val="00C470C5"/>
    <w:rsid w:val="00C47C75"/>
    <w:rsid w:val="00C51AC3"/>
    <w:rsid w:val="00C52278"/>
    <w:rsid w:val="00C5229C"/>
    <w:rsid w:val="00C5384B"/>
    <w:rsid w:val="00C54009"/>
    <w:rsid w:val="00C563D4"/>
    <w:rsid w:val="00C57675"/>
    <w:rsid w:val="00C6057E"/>
    <w:rsid w:val="00C60CE5"/>
    <w:rsid w:val="00C6152F"/>
    <w:rsid w:val="00C61948"/>
    <w:rsid w:val="00C6258F"/>
    <w:rsid w:val="00C677F8"/>
    <w:rsid w:val="00C708EA"/>
    <w:rsid w:val="00C73CC0"/>
    <w:rsid w:val="00C75239"/>
    <w:rsid w:val="00C81235"/>
    <w:rsid w:val="00C814B3"/>
    <w:rsid w:val="00C8289D"/>
    <w:rsid w:val="00C8291C"/>
    <w:rsid w:val="00C835AE"/>
    <w:rsid w:val="00C84059"/>
    <w:rsid w:val="00C84D6A"/>
    <w:rsid w:val="00C86343"/>
    <w:rsid w:val="00C91E2A"/>
    <w:rsid w:val="00C97C83"/>
    <w:rsid w:val="00CA592B"/>
    <w:rsid w:val="00CA60E9"/>
    <w:rsid w:val="00CA6B1A"/>
    <w:rsid w:val="00CA75C0"/>
    <w:rsid w:val="00CB0139"/>
    <w:rsid w:val="00CB0F22"/>
    <w:rsid w:val="00CB175C"/>
    <w:rsid w:val="00CB2F8C"/>
    <w:rsid w:val="00CB3072"/>
    <w:rsid w:val="00CB3D2F"/>
    <w:rsid w:val="00CB4458"/>
    <w:rsid w:val="00CB5067"/>
    <w:rsid w:val="00CC0EA4"/>
    <w:rsid w:val="00CC1267"/>
    <w:rsid w:val="00CC2819"/>
    <w:rsid w:val="00CC2A0E"/>
    <w:rsid w:val="00CC2D1C"/>
    <w:rsid w:val="00CC371E"/>
    <w:rsid w:val="00CC5A03"/>
    <w:rsid w:val="00CC5AF5"/>
    <w:rsid w:val="00CC5D90"/>
    <w:rsid w:val="00CC7196"/>
    <w:rsid w:val="00CD5601"/>
    <w:rsid w:val="00CD5C34"/>
    <w:rsid w:val="00CD7A4A"/>
    <w:rsid w:val="00CE0DC5"/>
    <w:rsid w:val="00CE1354"/>
    <w:rsid w:val="00CE183A"/>
    <w:rsid w:val="00CE27F9"/>
    <w:rsid w:val="00CE3369"/>
    <w:rsid w:val="00CE34CF"/>
    <w:rsid w:val="00CE4080"/>
    <w:rsid w:val="00CE478E"/>
    <w:rsid w:val="00CE5886"/>
    <w:rsid w:val="00CE74E5"/>
    <w:rsid w:val="00CE7890"/>
    <w:rsid w:val="00CE79C7"/>
    <w:rsid w:val="00CF1579"/>
    <w:rsid w:val="00CF5E9F"/>
    <w:rsid w:val="00CF5F2B"/>
    <w:rsid w:val="00CF6A5F"/>
    <w:rsid w:val="00CF7800"/>
    <w:rsid w:val="00D0025D"/>
    <w:rsid w:val="00D0197B"/>
    <w:rsid w:val="00D01DD7"/>
    <w:rsid w:val="00D02B76"/>
    <w:rsid w:val="00D03249"/>
    <w:rsid w:val="00D04267"/>
    <w:rsid w:val="00D10CF5"/>
    <w:rsid w:val="00D11213"/>
    <w:rsid w:val="00D15D95"/>
    <w:rsid w:val="00D16728"/>
    <w:rsid w:val="00D16E03"/>
    <w:rsid w:val="00D16ED3"/>
    <w:rsid w:val="00D174BC"/>
    <w:rsid w:val="00D2003B"/>
    <w:rsid w:val="00D21A91"/>
    <w:rsid w:val="00D2233E"/>
    <w:rsid w:val="00D22EEB"/>
    <w:rsid w:val="00D23F6E"/>
    <w:rsid w:val="00D254A4"/>
    <w:rsid w:val="00D27EDC"/>
    <w:rsid w:val="00D30629"/>
    <w:rsid w:val="00D30740"/>
    <w:rsid w:val="00D3095A"/>
    <w:rsid w:val="00D309A1"/>
    <w:rsid w:val="00D364B9"/>
    <w:rsid w:val="00D366A1"/>
    <w:rsid w:val="00D37CF7"/>
    <w:rsid w:val="00D401C6"/>
    <w:rsid w:val="00D42507"/>
    <w:rsid w:val="00D442B0"/>
    <w:rsid w:val="00D46119"/>
    <w:rsid w:val="00D47261"/>
    <w:rsid w:val="00D5011D"/>
    <w:rsid w:val="00D51237"/>
    <w:rsid w:val="00D5222D"/>
    <w:rsid w:val="00D52822"/>
    <w:rsid w:val="00D52E70"/>
    <w:rsid w:val="00D538FE"/>
    <w:rsid w:val="00D56466"/>
    <w:rsid w:val="00D56FFB"/>
    <w:rsid w:val="00D57495"/>
    <w:rsid w:val="00D574E2"/>
    <w:rsid w:val="00D62705"/>
    <w:rsid w:val="00D63E48"/>
    <w:rsid w:val="00D65199"/>
    <w:rsid w:val="00D659EA"/>
    <w:rsid w:val="00D67957"/>
    <w:rsid w:val="00D6796C"/>
    <w:rsid w:val="00D67E3D"/>
    <w:rsid w:val="00D70C89"/>
    <w:rsid w:val="00D71A73"/>
    <w:rsid w:val="00D72218"/>
    <w:rsid w:val="00D74682"/>
    <w:rsid w:val="00D746F2"/>
    <w:rsid w:val="00D75339"/>
    <w:rsid w:val="00D7562E"/>
    <w:rsid w:val="00D76B44"/>
    <w:rsid w:val="00D7708D"/>
    <w:rsid w:val="00D776AA"/>
    <w:rsid w:val="00D8291A"/>
    <w:rsid w:val="00D82AD9"/>
    <w:rsid w:val="00D83A0C"/>
    <w:rsid w:val="00D852F3"/>
    <w:rsid w:val="00D85CAB"/>
    <w:rsid w:val="00D87837"/>
    <w:rsid w:val="00D91725"/>
    <w:rsid w:val="00D930E4"/>
    <w:rsid w:val="00D94E95"/>
    <w:rsid w:val="00D9551B"/>
    <w:rsid w:val="00D95B18"/>
    <w:rsid w:val="00D963DB"/>
    <w:rsid w:val="00D975EB"/>
    <w:rsid w:val="00D97FF3"/>
    <w:rsid w:val="00DA018B"/>
    <w:rsid w:val="00DA0736"/>
    <w:rsid w:val="00DA2D5C"/>
    <w:rsid w:val="00DA372E"/>
    <w:rsid w:val="00DA38D5"/>
    <w:rsid w:val="00DA3C17"/>
    <w:rsid w:val="00DA3D6B"/>
    <w:rsid w:val="00DB03AF"/>
    <w:rsid w:val="00DB08CC"/>
    <w:rsid w:val="00DB2A05"/>
    <w:rsid w:val="00DB39AE"/>
    <w:rsid w:val="00DB3BE3"/>
    <w:rsid w:val="00DB57DE"/>
    <w:rsid w:val="00DB6D55"/>
    <w:rsid w:val="00DB7DCF"/>
    <w:rsid w:val="00DC0EF9"/>
    <w:rsid w:val="00DC1D0A"/>
    <w:rsid w:val="00DC1E8D"/>
    <w:rsid w:val="00DC455C"/>
    <w:rsid w:val="00DC7B51"/>
    <w:rsid w:val="00DC7E09"/>
    <w:rsid w:val="00DD14BC"/>
    <w:rsid w:val="00DD1F38"/>
    <w:rsid w:val="00DD2C8C"/>
    <w:rsid w:val="00DD5908"/>
    <w:rsid w:val="00DD5C09"/>
    <w:rsid w:val="00DD5DEB"/>
    <w:rsid w:val="00DD70C8"/>
    <w:rsid w:val="00DD70D2"/>
    <w:rsid w:val="00DE02B2"/>
    <w:rsid w:val="00DE131C"/>
    <w:rsid w:val="00DE1545"/>
    <w:rsid w:val="00DE1D17"/>
    <w:rsid w:val="00DE5635"/>
    <w:rsid w:val="00DE5922"/>
    <w:rsid w:val="00DF05DE"/>
    <w:rsid w:val="00DF0799"/>
    <w:rsid w:val="00DF2BA4"/>
    <w:rsid w:val="00DF4207"/>
    <w:rsid w:val="00DF4422"/>
    <w:rsid w:val="00DF45FC"/>
    <w:rsid w:val="00E00071"/>
    <w:rsid w:val="00E02263"/>
    <w:rsid w:val="00E02AC0"/>
    <w:rsid w:val="00E04E2E"/>
    <w:rsid w:val="00E05690"/>
    <w:rsid w:val="00E05AA9"/>
    <w:rsid w:val="00E074B8"/>
    <w:rsid w:val="00E07565"/>
    <w:rsid w:val="00E10085"/>
    <w:rsid w:val="00E10FBF"/>
    <w:rsid w:val="00E10FCB"/>
    <w:rsid w:val="00E11193"/>
    <w:rsid w:val="00E12D53"/>
    <w:rsid w:val="00E13018"/>
    <w:rsid w:val="00E15430"/>
    <w:rsid w:val="00E16D9F"/>
    <w:rsid w:val="00E172D1"/>
    <w:rsid w:val="00E17D41"/>
    <w:rsid w:val="00E21519"/>
    <w:rsid w:val="00E21706"/>
    <w:rsid w:val="00E22C32"/>
    <w:rsid w:val="00E23F19"/>
    <w:rsid w:val="00E24508"/>
    <w:rsid w:val="00E2479D"/>
    <w:rsid w:val="00E24A92"/>
    <w:rsid w:val="00E258CD"/>
    <w:rsid w:val="00E2755E"/>
    <w:rsid w:val="00E27717"/>
    <w:rsid w:val="00E27C25"/>
    <w:rsid w:val="00E30215"/>
    <w:rsid w:val="00E30C5B"/>
    <w:rsid w:val="00E33EFF"/>
    <w:rsid w:val="00E34668"/>
    <w:rsid w:val="00E35771"/>
    <w:rsid w:val="00E42342"/>
    <w:rsid w:val="00E42795"/>
    <w:rsid w:val="00E42887"/>
    <w:rsid w:val="00E42B58"/>
    <w:rsid w:val="00E451A5"/>
    <w:rsid w:val="00E4589F"/>
    <w:rsid w:val="00E474E6"/>
    <w:rsid w:val="00E52AB4"/>
    <w:rsid w:val="00E53C1C"/>
    <w:rsid w:val="00E5443F"/>
    <w:rsid w:val="00E5515A"/>
    <w:rsid w:val="00E56264"/>
    <w:rsid w:val="00E576DC"/>
    <w:rsid w:val="00E57B4C"/>
    <w:rsid w:val="00E61FE5"/>
    <w:rsid w:val="00E62DC2"/>
    <w:rsid w:val="00E66386"/>
    <w:rsid w:val="00E704AE"/>
    <w:rsid w:val="00E70F8F"/>
    <w:rsid w:val="00E7153F"/>
    <w:rsid w:val="00E72300"/>
    <w:rsid w:val="00E72D2B"/>
    <w:rsid w:val="00E73DCD"/>
    <w:rsid w:val="00E74815"/>
    <w:rsid w:val="00E7523D"/>
    <w:rsid w:val="00E76508"/>
    <w:rsid w:val="00E80E23"/>
    <w:rsid w:val="00E84678"/>
    <w:rsid w:val="00E8618B"/>
    <w:rsid w:val="00E864C5"/>
    <w:rsid w:val="00E86874"/>
    <w:rsid w:val="00E87316"/>
    <w:rsid w:val="00E87C86"/>
    <w:rsid w:val="00E90423"/>
    <w:rsid w:val="00E92B33"/>
    <w:rsid w:val="00E940FA"/>
    <w:rsid w:val="00E942D9"/>
    <w:rsid w:val="00E955FB"/>
    <w:rsid w:val="00EA176C"/>
    <w:rsid w:val="00EA1F77"/>
    <w:rsid w:val="00EA2159"/>
    <w:rsid w:val="00EA2442"/>
    <w:rsid w:val="00EA2C9E"/>
    <w:rsid w:val="00EA31A8"/>
    <w:rsid w:val="00EA38AF"/>
    <w:rsid w:val="00EA66C6"/>
    <w:rsid w:val="00EB0AC8"/>
    <w:rsid w:val="00EB16ED"/>
    <w:rsid w:val="00EB2E60"/>
    <w:rsid w:val="00EB4C49"/>
    <w:rsid w:val="00EB607B"/>
    <w:rsid w:val="00EB6E34"/>
    <w:rsid w:val="00EB6F5D"/>
    <w:rsid w:val="00EC1376"/>
    <w:rsid w:val="00EC485A"/>
    <w:rsid w:val="00EC4DE4"/>
    <w:rsid w:val="00EC603D"/>
    <w:rsid w:val="00EC6042"/>
    <w:rsid w:val="00EC7691"/>
    <w:rsid w:val="00ED0465"/>
    <w:rsid w:val="00ED0F6A"/>
    <w:rsid w:val="00ED1E93"/>
    <w:rsid w:val="00ED3F4D"/>
    <w:rsid w:val="00ED3F78"/>
    <w:rsid w:val="00ED4464"/>
    <w:rsid w:val="00ED54D1"/>
    <w:rsid w:val="00ED5AE1"/>
    <w:rsid w:val="00ED613C"/>
    <w:rsid w:val="00ED77FF"/>
    <w:rsid w:val="00EE14F8"/>
    <w:rsid w:val="00EE2843"/>
    <w:rsid w:val="00EE2973"/>
    <w:rsid w:val="00EE34E4"/>
    <w:rsid w:val="00EE52F7"/>
    <w:rsid w:val="00EE5401"/>
    <w:rsid w:val="00EE5553"/>
    <w:rsid w:val="00EE618E"/>
    <w:rsid w:val="00EE66CB"/>
    <w:rsid w:val="00EE702A"/>
    <w:rsid w:val="00EE7DC5"/>
    <w:rsid w:val="00EF1001"/>
    <w:rsid w:val="00EF1A71"/>
    <w:rsid w:val="00EF2A3A"/>
    <w:rsid w:val="00EF3B58"/>
    <w:rsid w:val="00EF3EFD"/>
    <w:rsid w:val="00EF661B"/>
    <w:rsid w:val="00EF764D"/>
    <w:rsid w:val="00F0076D"/>
    <w:rsid w:val="00F00EAE"/>
    <w:rsid w:val="00F078A5"/>
    <w:rsid w:val="00F07C20"/>
    <w:rsid w:val="00F110EA"/>
    <w:rsid w:val="00F11302"/>
    <w:rsid w:val="00F1162C"/>
    <w:rsid w:val="00F15272"/>
    <w:rsid w:val="00F15A4D"/>
    <w:rsid w:val="00F20C47"/>
    <w:rsid w:val="00F228CB"/>
    <w:rsid w:val="00F233D0"/>
    <w:rsid w:val="00F2351F"/>
    <w:rsid w:val="00F254C5"/>
    <w:rsid w:val="00F262A0"/>
    <w:rsid w:val="00F33543"/>
    <w:rsid w:val="00F34B77"/>
    <w:rsid w:val="00F35903"/>
    <w:rsid w:val="00F35F38"/>
    <w:rsid w:val="00F36211"/>
    <w:rsid w:val="00F3684A"/>
    <w:rsid w:val="00F36D78"/>
    <w:rsid w:val="00F37A32"/>
    <w:rsid w:val="00F402CE"/>
    <w:rsid w:val="00F40F4C"/>
    <w:rsid w:val="00F41442"/>
    <w:rsid w:val="00F4180F"/>
    <w:rsid w:val="00F42471"/>
    <w:rsid w:val="00F4636B"/>
    <w:rsid w:val="00F47092"/>
    <w:rsid w:val="00F50109"/>
    <w:rsid w:val="00F511E1"/>
    <w:rsid w:val="00F51674"/>
    <w:rsid w:val="00F51688"/>
    <w:rsid w:val="00F54464"/>
    <w:rsid w:val="00F54FCF"/>
    <w:rsid w:val="00F54FEE"/>
    <w:rsid w:val="00F56444"/>
    <w:rsid w:val="00F56486"/>
    <w:rsid w:val="00F56AA3"/>
    <w:rsid w:val="00F628B5"/>
    <w:rsid w:val="00F6494F"/>
    <w:rsid w:val="00F64A6C"/>
    <w:rsid w:val="00F7143D"/>
    <w:rsid w:val="00F718D1"/>
    <w:rsid w:val="00F72F34"/>
    <w:rsid w:val="00F73CF5"/>
    <w:rsid w:val="00F74819"/>
    <w:rsid w:val="00F75D9F"/>
    <w:rsid w:val="00F7708B"/>
    <w:rsid w:val="00F771A9"/>
    <w:rsid w:val="00F77E55"/>
    <w:rsid w:val="00F824FE"/>
    <w:rsid w:val="00F825FD"/>
    <w:rsid w:val="00F8283C"/>
    <w:rsid w:val="00F84634"/>
    <w:rsid w:val="00F84D92"/>
    <w:rsid w:val="00F84F16"/>
    <w:rsid w:val="00F85A9C"/>
    <w:rsid w:val="00F87360"/>
    <w:rsid w:val="00F91134"/>
    <w:rsid w:val="00F91455"/>
    <w:rsid w:val="00F91BBC"/>
    <w:rsid w:val="00F9664D"/>
    <w:rsid w:val="00F97F41"/>
    <w:rsid w:val="00FA001E"/>
    <w:rsid w:val="00FA0639"/>
    <w:rsid w:val="00FA1AA5"/>
    <w:rsid w:val="00FA2949"/>
    <w:rsid w:val="00FA34C9"/>
    <w:rsid w:val="00FA3DCB"/>
    <w:rsid w:val="00FA6199"/>
    <w:rsid w:val="00FA6C5D"/>
    <w:rsid w:val="00FA7861"/>
    <w:rsid w:val="00FB0E1F"/>
    <w:rsid w:val="00FB1DFD"/>
    <w:rsid w:val="00FB43AF"/>
    <w:rsid w:val="00FB506E"/>
    <w:rsid w:val="00FB5B1B"/>
    <w:rsid w:val="00FB6068"/>
    <w:rsid w:val="00FC0282"/>
    <w:rsid w:val="00FC1515"/>
    <w:rsid w:val="00FC2171"/>
    <w:rsid w:val="00FC385B"/>
    <w:rsid w:val="00FC4C2F"/>
    <w:rsid w:val="00FC51A6"/>
    <w:rsid w:val="00FC5D84"/>
    <w:rsid w:val="00FC5E4B"/>
    <w:rsid w:val="00FC5F20"/>
    <w:rsid w:val="00FC6659"/>
    <w:rsid w:val="00FD0AAB"/>
    <w:rsid w:val="00FD0E0C"/>
    <w:rsid w:val="00FD34A0"/>
    <w:rsid w:val="00FD37F8"/>
    <w:rsid w:val="00FD69F9"/>
    <w:rsid w:val="00FD6B2A"/>
    <w:rsid w:val="00FD7322"/>
    <w:rsid w:val="00FD7C78"/>
    <w:rsid w:val="00FE119F"/>
    <w:rsid w:val="00FE1809"/>
    <w:rsid w:val="00FE1A39"/>
    <w:rsid w:val="00FE2F2F"/>
    <w:rsid w:val="00FE47D3"/>
    <w:rsid w:val="00FE48D9"/>
    <w:rsid w:val="00FE6B42"/>
    <w:rsid w:val="00FE7A15"/>
    <w:rsid w:val="00FE7EF3"/>
    <w:rsid w:val="00FF135A"/>
    <w:rsid w:val="00FF16E1"/>
    <w:rsid w:val="00FF1840"/>
    <w:rsid w:val="00FF2CB7"/>
    <w:rsid w:val="00FF5742"/>
    <w:rsid w:val="00FF5FC3"/>
    <w:rsid w:val="00FF6CCD"/>
    <w:rsid w:val="00FF70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A34CE"/>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5487C"/>
    <w:rPr>
      <w:lang w:val="en-US"/>
    </w:rPr>
  </w:style>
  <w:style w:type="paragraph" w:styleId="Virsraksts1">
    <w:name w:val="heading 1"/>
    <w:basedOn w:val="Parasts"/>
    <w:next w:val="Parasts"/>
    <w:link w:val="Virsraksts1Rakstz"/>
    <w:uiPriority w:val="9"/>
    <w:qFormat/>
    <w:rsid w:val="00CB445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8326E5"/>
    <w:pPr>
      <w:ind w:left="720"/>
      <w:contextualSpacing/>
    </w:pPr>
  </w:style>
  <w:style w:type="table" w:styleId="Reatabula">
    <w:name w:val="Table Grid"/>
    <w:basedOn w:val="Parastatabula"/>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F254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254C5"/>
    <w:rPr>
      <w:lang w:val="en-US"/>
    </w:rPr>
  </w:style>
  <w:style w:type="paragraph" w:styleId="Kjene">
    <w:name w:val="footer"/>
    <w:basedOn w:val="Parasts"/>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254C5"/>
    <w:rPr>
      <w:lang w:val="en-US"/>
    </w:rPr>
  </w:style>
  <w:style w:type="paragraph" w:styleId="Bezatstarpm">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Vresteksts">
    <w:name w:val="footnote text"/>
    <w:basedOn w:val="Parasts"/>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7708D"/>
    <w:rPr>
      <w:sz w:val="20"/>
      <w:szCs w:val="20"/>
      <w:lang w:val="en-US"/>
    </w:rPr>
  </w:style>
  <w:style w:type="character" w:styleId="Vresatsauce">
    <w:name w:val="footnote reference"/>
    <w:basedOn w:val="Noklusjumarindkopasfonts"/>
    <w:uiPriority w:val="99"/>
    <w:semiHidden/>
    <w:unhideWhenUsed/>
    <w:rsid w:val="00D7708D"/>
    <w:rPr>
      <w:vertAlign w:val="superscript"/>
    </w:rPr>
  </w:style>
  <w:style w:type="character" w:styleId="Hipersaite">
    <w:name w:val="Hyperlink"/>
    <w:basedOn w:val="Noklusjumarindkopasfonts"/>
    <w:uiPriority w:val="99"/>
    <w:unhideWhenUsed/>
    <w:rsid w:val="00D15D95"/>
    <w:rPr>
      <w:color w:val="0000FF"/>
      <w:u w:val="single"/>
    </w:rPr>
  </w:style>
  <w:style w:type="character" w:styleId="Izteiksmgs">
    <w:name w:val="Strong"/>
    <w:basedOn w:val="Noklusjumarindkopasfonts"/>
    <w:uiPriority w:val="22"/>
    <w:qFormat/>
    <w:rsid w:val="00D538FE"/>
    <w:rPr>
      <w:b/>
      <w:bCs/>
    </w:rPr>
  </w:style>
  <w:style w:type="paragraph" w:customStyle="1" w:styleId="tv213">
    <w:name w:val="tv213"/>
    <w:basedOn w:val="Parasts"/>
    <w:rsid w:val="00512CC1"/>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Default">
    <w:name w:val="Default"/>
    <w:rsid w:val="004C4241"/>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1">
    <w:name w:val="Unresolved Mention1"/>
    <w:basedOn w:val="Noklusjumarindkopasfonts"/>
    <w:uiPriority w:val="99"/>
    <w:semiHidden/>
    <w:unhideWhenUsed/>
    <w:rsid w:val="008C7968"/>
    <w:rPr>
      <w:color w:val="605E5C"/>
      <w:shd w:val="clear" w:color="auto" w:fill="E1DFDD"/>
    </w:rPr>
  </w:style>
  <w:style w:type="paragraph" w:styleId="Pamatteksts">
    <w:name w:val="Body Text"/>
    <w:basedOn w:val="Parasts"/>
    <w:link w:val="PamattekstsRakstz"/>
    <w:uiPriority w:val="1"/>
    <w:qFormat/>
    <w:rsid w:val="00894370"/>
    <w:pPr>
      <w:widowControl w:val="0"/>
      <w:autoSpaceDE w:val="0"/>
      <w:autoSpaceDN w:val="0"/>
      <w:spacing w:before="5" w:after="0" w:line="240" w:lineRule="auto"/>
    </w:pPr>
    <w:rPr>
      <w:rFonts w:ascii="Times New Roman" w:eastAsia="Times New Roman" w:hAnsi="Times New Roman" w:cs="Times New Roman"/>
      <w:sz w:val="24"/>
      <w:szCs w:val="24"/>
      <w:lang w:val="lv-LV"/>
    </w:rPr>
  </w:style>
  <w:style w:type="character" w:customStyle="1" w:styleId="PamattekstsRakstz">
    <w:name w:val="Pamatteksts Rakstz."/>
    <w:basedOn w:val="Noklusjumarindkopasfonts"/>
    <w:link w:val="Pamatteksts"/>
    <w:uiPriority w:val="1"/>
    <w:rsid w:val="00894370"/>
    <w:rPr>
      <w:rFonts w:ascii="Times New Roman" w:eastAsia="Times New Roman" w:hAnsi="Times New Roman" w:cs="Times New Roman"/>
      <w:sz w:val="24"/>
      <w:szCs w:val="24"/>
    </w:rPr>
  </w:style>
  <w:style w:type="paragraph" w:customStyle="1" w:styleId="TableParagraph">
    <w:name w:val="Table Paragraph"/>
    <w:basedOn w:val="Parasts"/>
    <w:uiPriority w:val="1"/>
    <w:qFormat/>
    <w:rsid w:val="00894370"/>
    <w:pPr>
      <w:widowControl w:val="0"/>
      <w:autoSpaceDE w:val="0"/>
      <w:autoSpaceDN w:val="0"/>
      <w:spacing w:after="0" w:line="240" w:lineRule="auto"/>
      <w:jc w:val="center"/>
    </w:pPr>
    <w:rPr>
      <w:rFonts w:ascii="Times New Roman" w:eastAsia="Times New Roman" w:hAnsi="Times New Roman" w:cs="Times New Roman"/>
      <w:lang w:val="lv-LV"/>
    </w:rPr>
  </w:style>
  <w:style w:type="character" w:customStyle="1" w:styleId="SarakstarindkopaRakstz">
    <w:name w:val="Saraksta rindkopa Rakstz."/>
    <w:aliases w:val="H&amp;P List Paragraph Rakstz.,2 Rakstz.,Strip Rakstz."/>
    <w:link w:val="Sarakstarindkopa"/>
    <w:uiPriority w:val="34"/>
    <w:qFormat/>
    <w:locked/>
    <w:rsid w:val="00AF2983"/>
    <w:rPr>
      <w:lang w:val="en-US"/>
    </w:rPr>
  </w:style>
  <w:style w:type="character" w:customStyle="1" w:styleId="Virsraksts1Rakstz">
    <w:name w:val="Virsraksts 1 Rakstz."/>
    <w:basedOn w:val="Noklusjumarindkopasfonts"/>
    <w:link w:val="Virsraksts1"/>
    <w:uiPriority w:val="9"/>
    <w:rsid w:val="00CB4458"/>
    <w:rPr>
      <w:rFonts w:asciiTheme="majorHAnsi" w:eastAsiaTheme="majorEastAsia" w:hAnsiTheme="majorHAnsi" w:cstheme="majorBidi"/>
      <w:color w:val="2F5496" w:themeColor="accent1" w:themeShade="BF"/>
      <w:kern w:val="2"/>
      <w:sz w:val="40"/>
      <w:szCs w:val="40"/>
      <w14:ligatures w14:val="standardContextual"/>
    </w:rPr>
  </w:style>
  <w:style w:type="character" w:styleId="Komentraatsauce">
    <w:name w:val="annotation reference"/>
    <w:basedOn w:val="Noklusjumarindkopasfonts"/>
    <w:uiPriority w:val="99"/>
    <w:semiHidden/>
    <w:unhideWhenUsed/>
    <w:rsid w:val="001108C7"/>
    <w:rPr>
      <w:sz w:val="16"/>
      <w:szCs w:val="16"/>
    </w:rPr>
  </w:style>
  <w:style w:type="paragraph" w:styleId="Komentrateksts">
    <w:name w:val="annotation text"/>
    <w:basedOn w:val="Parasts"/>
    <w:link w:val="KomentratekstsRakstz"/>
    <w:uiPriority w:val="99"/>
    <w:unhideWhenUsed/>
    <w:rsid w:val="001108C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108C7"/>
    <w:rPr>
      <w:sz w:val="20"/>
      <w:szCs w:val="20"/>
      <w:lang w:val="en-US"/>
    </w:rPr>
  </w:style>
  <w:style w:type="paragraph" w:styleId="Komentratma">
    <w:name w:val="annotation subject"/>
    <w:basedOn w:val="Komentrateksts"/>
    <w:next w:val="Komentrateksts"/>
    <w:link w:val="KomentratmaRakstz"/>
    <w:uiPriority w:val="99"/>
    <w:semiHidden/>
    <w:unhideWhenUsed/>
    <w:rsid w:val="001108C7"/>
    <w:rPr>
      <w:b/>
      <w:bCs/>
    </w:rPr>
  </w:style>
  <w:style w:type="character" w:customStyle="1" w:styleId="KomentratmaRakstz">
    <w:name w:val="Komentāra tēma Rakstz."/>
    <w:basedOn w:val="KomentratekstsRakstz"/>
    <w:link w:val="Komentratma"/>
    <w:uiPriority w:val="99"/>
    <w:semiHidden/>
    <w:rsid w:val="001108C7"/>
    <w:rPr>
      <w:b/>
      <w:bCs/>
      <w:sz w:val="20"/>
      <w:szCs w:val="20"/>
      <w:lang w:val="en-US"/>
    </w:rPr>
  </w:style>
  <w:style w:type="paragraph" w:styleId="Paraststmeklis">
    <w:name w:val="Normal (Web)"/>
    <w:basedOn w:val="Parasts"/>
    <w:uiPriority w:val="99"/>
    <w:semiHidden/>
    <w:unhideWhenUsed/>
    <w:rsid w:val="00F0076D"/>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Neatrisintapieminana">
    <w:name w:val="Unresolved Mention"/>
    <w:basedOn w:val="Noklusjumarindkopasfonts"/>
    <w:uiPriority w:val="99"/>
    <w:semiHidden/>
    <w:unhideWhenUsed/>
    <w:rsid w:val="00B6397B"/>
    <w:rPr>
      <w:color w:val="605E5C"/>
      <w:shd w:val="clear" w:color="auto" w:fill="E1DFDD"/>
    </w:rPr>
  </w:style>
  <w:style w:type="paragraph" w:styleId="Prskatjums">
    <w:name w:val="Revision"/>
    <w:hidden/>
    <w:uiPriority w:val="99"/>
    <w:semiHidden/>
    <w:rsid w:val="002E07E2"/>
    <w:pPr>
      <w:spacing w:after="0" w:line="240" w:lineRule="auto"/>
    </w:pPr>
    <w:rPr>
      <w:lang w:val="en-US"/>
    </w:rPr>
  </w:style>
  <w:style w:type="paragraph" w:styleId="Beiguvresteksts">
    <w:name w:val="endnote text"/>
    <w:basedOn w:val="Parasts"/>
    <w:link w:val="BeiguvrestekstsRakstz"/>
    <w:uiPriority w:val="99"/>
    <w:semiHidden/>
    <w:unhideWhenUsed/>
    <w:rsid w:val="003648AA"/>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3648AA"/>
    <w:rPr>
      <w:sz w:val="20"/>
      <w:szCs w:val="20"/>
      <w:lang w:val="en-US"/>
    </w:rPr>
  </w:style>
  <w:style w:type="character" w:styleId="Beiguvresatsauce">
    <w:name w:val="endnote reference"/>
    <w:basedOn w:val="Noklusjumarindkopasfonts"/>
    <w:uiPriority w:val="99"/>
    <w:semiHidden/>
    <w:unhideWhenUsed/>
    <w:rsid w:val="003648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71383">
      <w:bodyDiv w:val="1"/>
      <w:marLeft w:val="0"/>
      <w:marRight w:val="0"/>
      <w:marTop w:val="0"/>
      <w:marBottom w:val="0"/>
      <w:divBdr>
        <w:top w:val="none" w:sz="0" w:space="0" w:color="auto"/>
        <w:left w:val="none" w:sz="0" w:space="0" w:color="auto"/>
        <w:bottom w:val="none" w:sz="0" w:space="0" w:color="auto"/>
        <w:right w:val="none" w:sz="0" w:space="0" w:color="auto"/>
      </w:divBdr>
    </w:div>
    <w:div w:id="424419162">
      <w:bodyDiv w:val="1"/>
      <w:marLeft w:val="0"/>
      <w:marRight w:val="0"/>
      <w:marTop w:val="0"/>
      <w:marBottom w:val="0"/>
      <w:divBdr>
        <w:top w:val="none" w:sz="0" w:space="0" w:color="auto"/>
        <w:left w:val="none" w:sz="0" w:space="0" w:color="auto"/>
        <w:bottom w:val="none" w:sz="0" w:space="0" w:color="auto"/>
        <w:right w:val="none" w:sz="0" w:space="0" w:color="auto"/>
      </w:divBdr>
    </w:div>
    <w:div w:id="1144152800">
      <w:bodyDiv w:val="1"/>
      <w:marLeft w:val="0"/>
      <w:marRight w:val="0"/>
      <w:marTop w:val="0"/>
      <w:marBottom w:val="0"/>
      <w:divBdr>
        <w:top w:val="none" w:sz="0" w:space="0" w:color="auto"/>
        <w:left w:val="none" w:sz="0" w:space="0" w:color="auto"/>
        <w:bottom w:val="none" w:sz="0" w:space="0" w:color="auto"/>
        <w:right w:val="none" w:sz="0" w:space="0" w:color="auto"/>
      </w:divBdr>
    </w:div>
    <w:div w:id="1209612043">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 w:id="153098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15d4ea-4c45-4b47-be61-2903e1490eec">
      <Terms xmlns="http://schemas.microsoft.com/office/infopath/2007/PartnerControls"/>
    </lcf76f155ced4ddcb4097134ff3c332f>
    <TaxCatchAll xmlns="5f644d73-20ef-4e0c-bdf6-60a0fb3812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13F83347F2B17B419FB70A4DF28D444C" ma:contentTypeVersion="12" ma:contentTypeDescription="Izveidot jaunu dokumentu." ma:contentTypeScope="" ma:versionID="ece2dc5463a6fff48499b322dfc35b2c">
  <xsd:schema xmlns:xsd="http://www.w3.org/2001/XMLSchema" xmlns:xs="http://www.w3.org/2001/XMLSchema" xmlns:p="http://schemas.microsoft.com/office/2006/metadata/properties" xmlns:ns2="7b15d4ea-4c45-4b47-be61-2903e1490eec" xmlns:ns3="5f644d73-20ef-4e0c-bdf6-60a0fb38128e" targetNamespace="http://schemas.microsoft.com/office/2006/metadata/properties" ma:root="true" ma:fieldsID="2437ea9733a567324c9992503343dbad" ns2:_="" ns3:_="">
    <xsd:import namespace="7b15d4ea-4c45-4b47-be61-2903e1490eec"/>
    <xsd:import namespace="5f644d73-20ef-4e0c-bdf6-60a0fb381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5d4ea-4c45-4b47-be61-2903e1490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6c164955-fc38-4dfc-8e30-14757ce9237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644d73-20ef-4e0c-bdf6-60a0fb3812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13d0c-d9b1-472c-85f3-93af26a031d4}" ma:internalName="TaxCatchAll" ma:showField="CatchAllData" ma:web="5f644d73-20ef-4e0c-bdf6-60a0fb3812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AD9FA-FA4E-4288-8EB4-B693D412698A}">
  <ds:schemaRefs>
    <ds:schemaRef ds:uri="http://schemas.microsoft.com/office/2006/metadata/properties"/>
    <ds:schemaRef ds:uri="http://schemas.microsoft.com/office/infopath/2007/PartnerControls"/>
    <ds:schemaRef ds:uri="7b15d4ea-4c45-4b47-be61-2903e1490eec"/>
    <ds:schemaRef ds:uri="5f644d73-20ef-4e0c-bdf6-60a0fb38128e"/>
  </ds:schemaRefs>
</ds:datastoreItem>
</file>

<file path=customXml/itemProps2.xml><?xml version="1.0" encoding="utf-8"?>
<ds:datastoreItem xmlns:ds="http://schemas.openxmlformats.org/officeDocument/2006/customXml" ds:itemID="{7621056F-974D-4172-8498-CE7197C740DE}">
  <ds:schemaRefs>
    <ds:schemaRef ds:uri="http://schemas.openxmlformats.org/officeDocument/2006/bibliography"/>
  </ds:schemaRefs>
</ds:datastoreItem>
</file>

<file path=customXml/itemProps3.xml><?xml version="1.0" encoding="utf-8"?>
<ds:datastoreItem xmlns:ds="http://schemas.openxmlformats.org/officeDocument/2006/customXml" ds:itemID="{2665951D-4EE2-4DE0-9B54-8036DE78F1F3}">
  <ds:schemaRefs>
    <ds:schemaRef ds:uri="http://schemas.microsoft.com/sharepoint/v3/contenttype/forms"/>
  </ds:schemaRefs>
</ds:datastoreItem>
</file>

<file path=customXml/itemProps4.xml><?xml version="1.0" encoding="utf-8"?>
<ds:datastoreItem xmlns:ds="http://schemas.openxmlformats.org/officeDocument/2006/customXml" ds:itemID="{3FCDBB52-691C-4A2B-87E1-AC5217535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15d4ea-4c45-4b47-be61-2903e1490eec"/>
    <ds:schemaRef ds:uri="5f644d73-20ef-4e0c-bdf6-60a0fb3812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13820</Words>
  <Characters>7878</Characters>
  <Application>Microsoft Office Word</Application>
  <DocSecurity>4</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Dagnija Kaklautina</cp:lastModifiedBy>
  <cp:revision>2</cp:revision>
  <cp:lastPrinted>2024-03-27T08:15:00Z</cp:lastPrinted>
  <dcterms:created xsi:type="dcterms:W3CDTF">2025-12-18T11:33:00Z</dcterms:created>
  <dcterms:modified xsi:type="dcterms:W3CDTF">2025-12-18T11:33:00Z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0x01010013F83347F2B17B419FB70A4DF28D444C</vt:lpwstr>
  </property>
  <property fmtid="{D5CDD505-2E9C-101B-9397-08002B2CF9AE}" pid="3" name="MediaServiceImageTags">
    <vt:lpwstr/>
  </property>
</Properties>
</file>